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21A" w:rsidRPr="002B5629" w:rsidRDefault="0046021A" w:rsidP="0046021A">
      <w:pPr>
        <w:pStyle w:val="OZNRODZAKTUtznustawalubrozporzdzenieiorganwydajcy"/>
        <w:tabs>
          <w:tab w:val="left" w:pos="3615"/>
          <w:tab w:val="center" w:pos="4527"/>
        </w:tabs>
        <w:jc w:val="left"/>
      </w:pPr>
      <w:r w:rsidRPr="002B5629">
        <w:tab/>
      </w:r>
    </w:p>
    <w:p w:rsidR="0046021A" w:rsidRPr="002B5629" w:rsidRDefault="0046021A" w:rsidP="0046021A">
      <w:pPr>
        <w:pStyle w:val="OZNPROJEKTUwskazaniedatylubwersjiprojektu"/>
      </w:pPr>
      <w:r w:rsidRPr="002B5629">
        <w:t xml:space="preserve">Projekt z dnia </w:t>
      </w:r>
      <w:r w:rsidR="00F10B62" w:rsidRPr="002B5629">
        <w:t>2</w:t>
      </w:r>
      <w:r w:rsidR="004A615D">
        <w:t>5</w:t>
      </w:r>
      <w:r w:rsidRPr="002B5629">
        <w:t xml:space="preserve"> maja 2018 r</w:t>
      </w:r>
      <w:r w:rsidR="0039463B">
        <w:t xml:space="preserve">. </w:t>
      </w:r>
    </w:p>
    <w:p w:rsidR="0046021A" w:rsidRPr="002B5629" w:rsidRDefault="0046021A" w:rsidP="0046021A">
      <w:pPr>
        <w:pStyle w:val="OZNRODZAKTUtznustawalubrozporzdzenieiorganwydajcy"/>
        <w:tabs>
          <w:tab w:val="left" w:pos="4030"/>
        </w:tabs>
        <w:jc w:val="left"/>
      </w:pPr>
      <w:r w:rsidRPr="002B5629">
        <w:tab/>
      </w:r>
    </w:p>
    <w:p w:rsidR="0046021A" w:rsidRPr="002B5629" w:rsidRDefault="0046021A" w:rsidP="0046021A">
      <w:pPr>
        <w:pStyle w:val="OZNRODZAKTUtznustawalubrozporzdzenieiorganwydajcy"/>
      </w:pPr>
      <w:r w:rsidRPr="002B5629">
        <w:tab/>
        <w:t>Ustawa</w:t>
      </w:r>
    </w:p>
    <w:p w:rsidR="0046021A" w:rsidRPr="002B5629" w:rsidRDefault="0046021A" w:rsidP="0046021A">
      <w:pPr>
        <w:pStyle w:val="DATAAKTUdatauchwalenialubwydaniaaktu"/>
      </w:pPr>
      <w:r w:rsidRPr="002B5629">
        <w:t>z dnia …………</w:t>
      </w:r>
      <w:r w:rsidR="0039463B">
        <w:t xml:space="preserve">. </w:t>
      </w:r>
      <w:r w:rsidRPr="002B5629">
        <w:t>201</w:t>
      </w:r>
      <w:r w:rsidR="00F13923" w:rsidRPr="002B5629">
        <w:t>8</w:t>
      </w:r>
      <w:r w:rsidRPr="002B5629">
        <w:t xml:space="preserve"> r</w:t>
      </w:r>
      <w:r w:rsidR="0039463B">
        <w:t xml:space="preserve">. </w:t>
      </w:r>
    </w:p>
    <w:p w:rsidR="0046021A" w:rsidRPr="002B5629" w:rsidRDefault="0046021A" w:rsidP="0046021A">
      <w:pPr>
        <w:pStyle w:val="TYTUAKTUprzedmiotregulacjiustawylubrozporzdzenia"/>
      </w:pPr>
      <w:r w:rsidRPr="002B5629">
        <w:t xml:space="preserve">o odpowiedzialności podmiotów zbiorowych </w:t>
      </w:r>
      <w:r w:rsidRPr="002B5629">
        <w:br/>
        <w:t>za czyny zabronione pod groźbą kary i zmianie niektórych ustaw</w:t>
      </w:r>
      <w:r w:rsidRPr="002B5629">
        <w:rPr>
          <w:rStyle w:val="Odwoanieprzypisudolnego"/>
        </w:rPr>
        <w:footnoteReference w:id="1"/>
      </w:r>
      <w:r w:rsidRPr="002B5629">
        <w:rPr>
          <w:rStyle w:val="IGindeksgrny"/>
        </w:rPr>
        <w:t>)</w:t>
      </w:r>
    </w:p>
    <w:p w:rsidR="0046021A" w:rsidRPr="002B5629" w:rsidRDefault="0046021A" w:rsidP="0046021A">
      <w:pPr>
        <w:pStyle w:val="ROZDZODDZOZNoznaczenierozdziauluboddziau"/>
      </w:pPr>
      <w:r w:rsidRPr="002B5629">
        <w:t>Rozdział 1</w:t>
      </w:r>
    </w:p>
    <w:p w:rsidR="0046021A" w:rsidRPr="002B5629" w:rsidRDefault="0046021A" w:rsidP="0046021A">
      <w:pPr>
        <w:pStyle w:val="ROZDZODDZPRZEDMprzedmiotregulacjirozdziauluboddziau"/>
      </w:pPr>
      <w:r w:rsidRPr="002B5629">
        <w:t>Przepisy ogólne</w:t>
      </w:r>
    </w:p>
    <w:p w:rsidR="0046021A" w:rsidRPr="002B5629" w:rsidRDefault="0046021A" w:rsidP="0046021A">
      <w:pPr>
        <w:pStyle w:val="ARTartustawynprozporzdzenia"/>
        <w:keepNext/>
      </w:pPr>
      <w:r w:rsidRPr="002B5629">
        <w:rPr>
          <w:rStyle w:val="Ppogrubienie"/>
        </w:rPr>
        <w:t>Art</w:t>
      </w:r>
      <w:r w:rsidR="0039463B">
        <w:rPr>
          <w:rStyle w:val="Ppogrubienie"/>
        </w:rPr>
        <w:t xml:space="preserve">. </w:t>
      </w:r>
      <w:r w:rsidRPr="002B5629">
        <w:rPr>
          <w:rStyle w:val="Ppogrubienie"/>
        </w:rPr>
        <w:t>1</w:t>
      </w:r>
      <w:r w:rsidR="0039463B">
        <w:rPr>
          <w:rStyle w:val="Ppogrubienie"/>
        </w:rPr>
        <w:t xml:space="preserve">. </w:t>
      </w:r>
      <w:r w:rsidRPr="002B5629">
        <w:t>1</w:t>
      </w:r>
      <w:r w:rsidR="0039463B">
        <w:t xml:space="preserve">. </w:t>
      </w:r>
      <w:r w:rsidRPr="002B5629">
        <w:t>Ustawa określa zasady i postępowanie w sprawie odpowiedzialności podmiotów zbiorowych:</w:t>
      </w:r>
    </w:p>
    <w:p w:rsidR="0046021A" w:rsidRPr="002B5629" w:rsidRDefault="0046021A" w:rsidP="0046021A">
      <w:pPr>
        <w:pStyle w:val="PKTpunkt"/>
      </w:pPr>
      <w:r w:rsidRPr="002B5629">
        <w:t>1)</w:t>
      </w:r>
      <w:r w:rsidRPr="002B5629">
        <w:tab/>
        <w:t>w związku z czynem zabronionym przez ustawę pod groźbą kary jako przestępstwo lub przestępstwo skarbowe;</w:t>
      </w:r>
    </w:p>
    <w:p w:rsidR="0046021A" w:rsidRPr="002B5629" w:rsidRDefault="0046021A" w:rsidP="0046021A">
      <w:pPr>
        <w:pStyle w:val="PKTpunkt"/>
      </w:pPr>
      <w:r w:rsidRPr="002B5629">
        <w:t>2)</w:t>
      </w:r>
      <w:r w:rsidRPr="002B5629">
        <w:tab/>
        <w:t>w związku z osiągnięciem korzyści majątkowej z czynu zabronionego przez ustawę pod groźbą kary jako przestępstwo lub przestępstwo skarbowe</w:t>
      </w:r>
      <w:r w:rsidR="0039463B">
        <w:t xml:space="preserve">. </w:t>
      </w:r>
    </w:p>
    <w:p w:rsidR="0046021A" w:rsidRPr="002B5629" w:rsidRDefault="0046021A" w:rsidP="0046021A">
      <w:pPr>
        <w:pStyle w:val="USTustnpkodeksu"/>
      </w:pPr>
      <w:r w:rsidRPr="002B5629">
        <w:t>2</w:t>
      </w:r>
      <w:r w:rsidR="0039463B">
        <w:t xml:space="preserve">. </w:t>
      </w:r>
      <w:r w:rsidRPr="002B5629">
        <w:t>Ustawa określa również kary i środki orzekane wobec podmiotów zbiorowych</w:t>
      </w:r>
      <w:r w:rsidR="0039463B">
        <w:t xml:space="preserve">. </w:t>
      </w:r>
    </w:p>
    <w:p w:rsidR="0046021A" w:rsidRPr="002B5629" w:rsidRDefault="0046021A" w:rsidP="0046021A">
      <w:pPr>
        <w:pStyle w:val="ARTartustawynprozporzdzenia"/>
        <w:keepNext/>
      </w:pPr>
      <w:r w:rsidRPr="002B5629">
        <w:rPr>
          <w:rStyle w:val="Ppogrubienie"/>
        </w:rPr>
        <w:t>Art</w:t>
      </w:r>
      <w:r w:rsidR="0039463B">
        <w:rPr>
          <w:rStyle w:val="Ppogrubienie"/>
        </w:rPr>
        <w:t xml:space="preserve">. </w:t>
      </w:r>
      <w:r w:rsidRPr="002B5629">
        <w:rPr>
          <w:rStyle w:val="Ppogrubienie"/>
        </w:rPr>
        <w:t>2</w:t>
      </w:r>
      <w:r w:rsidR="0039463B">
        <w:rPr>
          <w:rStyle w:val="Ppogrubienie"/>
        </w:rPr>
        <w:t xml:space="preserve">. </w:t>
      </w:r>
      <w:r w:rsidRPr="002B5629">
        <w:t>Użyte w ustawie określenia oznaczają:</w:t>
      </w:r>
    </w:p>
    <w:p w:rsidR="0046021A" w:rsidRPr="002B5629" w:rsidRDefault="0046021A" w:rsidP="0046021A">
      <w:pPr>
        <w:pStyle w:val="PKTpunkt"/>
      </w:pPr>
      <w:r w:rsidRPr="002B5629">
        <w:t>1)</w:t>
      </w:r>
      <w:r w:rsidRPr="002B5629">
        <w:tab/>
        <w:t>podmiot zbiorowy – osoba prawna oraz jednostka organizacyjna niemająca osobowości prawnej, której odrębne przepisy przyznają zdolność prawną, w tym również spółka handlowa z udziałem Skarbu Państwa, jednostki samorządu terytorialnego lub związku takich jednostek, spółka kapitałowa w organizacji, podmiot w stanie likwidacji oraz przedsiębiorca niebędący osobą fizyczną, a także zagraniczna jednostka organizacyjna, z wyłączeniem Skarbu Państwa, jednostek samorządu terytorialnego i ich związków;</w:t>
      </w:r>
    </w:p>
    <w:p w:rsidR="0046021A" w:rsidRPr="002B5629" w:rsidRDefault="0046021A" w:rsidP="0046021A">
      <w:pPr>
        <w:pStyle w:val="PKTpunkt"/>
      </w:pPr>
      <w:r w:rsidRPr="002B5629">
        <w:t>2)</w:t>
      </w:r>
      <w:r w:rsidRPr="002B5629">
        <w:tab/>
        <w:t>czyn zabroniony – czyn zabroniony przez ustawę pod groźbą kary jako przestępstwo lub przestępstwo skarbowe</w:t>
      </w:r>
      <w:r w:rsidR="0039463B">
        <w:t xml:space="preserve">. </w:t>
      </w:r>
    </w:p>
    <w:p w:rsidR="0046021A" w:rsidRPr="002B5629" w:rsidRDefault="0046021A" w:rsidP="0046021A">
      <w:pPr>
        <w:pStyle w:val="ARTartustawynprozporzdzenia"/>
      </w:pPr>
      <w:r w:rsidRPr="002B5629">
        <w:rPr>
          <w:rStyle w:val="Ppogrubienie"/>
        </w:rPr>
        <w:t>Art</w:t>
      </w:r>
      <w:r w:rsidR="0039463B">
        <w:rPr>
          <w:rStyle w:val="Ppogrubienie"/>
        </w:rPr>
        <w:t xml:space="preserve">. </w:t>
      </w:r>
      <w:r w:rsidRPr="002B5629">
        <w:rPr>
          <w:rStyle w:val="Ppogrubienie"/>
        </w:rPr>
        <w:t>3</w:t>
      </w:r>
      <w:r w:rsidR="0039463B">
        <w:rPr>
          <w:rStyle w:val="Ppogrubienie"/>
        </w:rPr>
        <w:t xml:space="preserve">. </w:t>
      </w:r>
      <w:r w:rsidRPr="002B5629">
        <w:t>1</w:t>
      </w:r>
      <w:r w:rsidR="0039463B">
        <w:t>.</w:t>
      </w:r>
      <w:r w:rsidR="00977667">
        <w:t xml:space="preserve"> </w:t>
      </w:r>
      <w:bookmarkStart w:id="0" w:name="_GoBack"/>
      <w:bookmarkEnd w:id="0"/>
      <w:r w:rsidRPr="002B5629">
        <w:t>Niniejszą ustawę stosuje się do podmiotu zbiorowego mającego siedzibę lub prowadzącego działalność na terytorium Rzeczypospolitej Polskiej</w:t>
      </w:r>
      <w:r w:rsidR="0039463B">
        <w:t xml:space="preserve">. </w:t>
      </w:r>
    </w:p>
    <w:p w:rsidR="0046021A" w:rsidRPr="002B5629" w:rsidRDefault="0046021A" w:rsidP="0046021A">
      <w:pPr>
        <w:pStyle w:val="USTustnpkodeksu"/>
      </w:pPr>
      <w:r w:rsidRPr="002B5629">
        <w:lastRenderedPageBreak/>
        <w:t>2</w:t>
      </w:r>
      <w:r w:rsidR="0039463B">
        <w:t xml:space="preserve">. </w:t>
      </w:r>
      <w:r w:rsidRPr="002B5629">
        <w:t>Niniejszą ustawę stosuje się również do podmiotu zbiorowego mającego siedzibę lub prowadzącego działalność za granicą, jeżeli czyn zabroniony będący podstawą odpowiedzialności został popełniony na terytorium Rzeczypospolitej Polskiej lub skutek stanowiący jego znamię wystąpił na jej terytorium lub czyn był skierowany przeciwko jej interesom lub interesom obywatela polskiego, polskiej osoby prawnej lub polskiej jednostki organizacyjnej niemającej osobowości prawnej</w:t>
      </w:r>
      <w:r w:rsidR="0039463B">
        <w:t xml:space="preserve">. </w:t>
      </w:r>
    </w:p>
    <w:p w:rsidR="0046021A" w:rsidRPr="002B5629" w:rsidRDefault="0046021A" w:rsidP="0046021A">
      <w:pPr>
        <w:pStyle w:val="ARTartustawynprozporzdzenia"/>
      </w:pPr>
      <w:r w:rsidRPr="002B5629">
        <w:rPr>
          <w:rStyle w:val="Ppogrubienie"/>
        </w:rPr>
        <w:t>Art</w:t>
      </w:r>
      <w:r w:rsidR="0039463B">
        <w:rPr>
          <w:rStyle w:val="Ppogrubienie"/>
        </w:rPr>
        <w:t xml:space="preserve">. </w:t>
      </w:r>
      <w:r w:rsidRPr="002B5629">
        <w:rPr>
          <w:rStyle w:val="Ppogrubienie"/>
        </w:rPr>
        <w:t>4</w:t>
      </w:r>
      <w:r w:rsidR="0039463B">
        <w:rPr>
          <w:rStyle w:val="Ppogrubienie"/>
        </w:rPr>
        <w:t xml:space="preserve">. </w:t>
      </w:r>
      <w:r w:rsidRPr="002B5629">
        <w:t>Odpowiedzialność albo brak odpowiedzialności podmiotu zbiorowego na zasadach określonych w niniejszej ustawie nie wyłącza odpowiedzialności cywilnej za wyrządzoną szkodę, odpowiedzialności administracyjnej</w:t>
      </w:r>
      <w:r w:rsidR="002509E8" w:rsidRPr="002B5629">
        <w:t>,</w:t>
      </w:r>
      <w:r w:rsidRPr="002B5629">
        <w:t xml:space="preserve"> ani indywidualnej odpowiedzialności prawnej sprawcy czynu zabronionego</w:t>
      </w:r>
      <w:r w:rsidR="0039463B">
        <w:t xml:space="preserve">. </w:t>
      </w:r>
    </w:p>
    <w:p w:rsidR="0046021A" w:rsidRPr="002B5629" w:rsidRDefault="0046021A" w:rsidP="0046021A">
      <w:pPr>
        <w:pStyle w:val="ROZDZODDZOZNoznaczenierozdziauluboddziau"/>
      </w:pPr>
      <w:r w:rsidRPr="002B5629">
        <w:t>Rozdział 2</w:t>
      </w:r>
    </w:p>
    <w:p w:rsidR="0046021A" w:rsidRPr="002B5629" w:rsidRDefault="0046021A" w:rsidP="0046021A">
      <w:pPr>
        <w:pStyle w:val="ROZDZODDZPRZEDMprzedmiotregulacjirozdziauluboddziau"/>
      </w:pPr>
      <w:r w:rsidRPr="002B5629">
        <w:t>Odpowiedzialność podmiotów zbiorowych za czyn zabroniony</w:t>
      </w:r>
    </w:p>
    <w:p w:rsidR="0046021A" w:rsidRPr="002B5629" w:rsidRDefault="0046021A" w:rsidP="0046021A">
      <w:pPr>
        <w:pStyle w:val="ARTartustawynprozporzdzenia"/>
      </w:pPr>
      <w:r w:rsidRPr="002B5629">
        <w:rPr>
          <w:rStyle w:val="Ppogrubienie"/>
        </w:rPr>
        <w:t>Art</w:t>
      </w:r>
      <w:r w:rsidR="0039463B">
        <w:rPr>
          <w:rStyle w:val="Ppogrubienie"/>
        </w:rPr>
        <w:t xml:space="preserve">. </w:t>
      </w:r>
      <w:r w:rsidRPr="002B5629">
        <w:rPr>
          <w:rStyle w:val="Ppogrubienie"/>
        </w:rPr>
        <w:t>5</w:t>
      </w:r>
      <w:r w:rsidR="0039463B">
        <w:rPr>
          <w:rStyle w:val="Ppogrubienie"/>
        </w:rPr>
        <w:t xml:space="preserve">. </w:t>
      </w:r>
      <w:r w:rsidRPr="002B5629">
        <w:t>1</w:t>
      </w:r>
      <w:r w:rsidR="0039463B">
        <w:t xml:space="preserve">. </w:t>
      </w:r>
      <w:r w:rsidRPr="002B5629">
        <w:t>Podmiot zbiorowy odpowiada za czyn zabroniony, popełniony w związku z prowadzoną przez ten podmiot działalnością, poprzez działanie lub zaniechanie organu tego podmiotu lub członka tego organu</w:t>
      </w:r>
      <w:r w:rsidR="0039463B">
        <w:t xml:space="preserve">. </w:t>
      </w:r>
    </w:p>
    <w:p w:rsidR="0046021A" w:rsidRPr="002B5629" w:rsidRDefault="0046021A" w:rsidP="0046021A">
      <w:pPr>
        <w:pStyle w:val="USTustnpkodeksu"/>
        <w:keepNext/>
      </w:pPr>
      <w:r w:rsidRPr="002B5629">
        <w:t>2</w:t>
      </w:r>
      <w:r w:rsidR="0039463B">
        <w:t xml:space="preserve">. </w:t>
      </w:r>
      <w:r w:rsidRPr="002B5629">
        <w:t>Podmiot zbiorowy, który osiągnął z czynu zabronionego, choćby pośrednio korzyść majątkową, odpowiada również za ten czyn zabroniony, jeśli został popełniony przez:</w:t>
      </w:r>
    </w:p>
    <w:p w:rsidR="0046021A" w:rsidRPr="002B5629" w:rsidRDefault="0046021A" w:rsidP="0046021A">
      <w:pPr>
        <w:pStyle w:val="PKTpunkt"/>
      </w:pPr>
      <w:r w:rsidRPr="002B5629">
        <w:t>1)</w:t>
      </w:r>
      <w:r w:rsidRPr="002B5629">
        <w:tab/>
        <w:t>osobę fizyczną działającą w imieniu lub w interesie tego podmiotu w ramach uprawnienia do jego reprezentowania, podejmowania w jego imieniu decyzji lub wykonywania kontroli wewnętrznej albo przy przekroczeniu tego uprawnienia lub poprzez niedopełnienie obowiązku;</w:t>
      </w:r>
    </w:p>
    <w:p w:rsidR="0046021A" w:rsidRPr="002B5629" w:rsidRDefault="0046021A" w:rsidP="0046021A">
      <w:pPr>
        <w:pStyle w:val="PKTpunkt"/>
      </w:pPr>
      <w:r w:rsidRPr="002B5629">
        <w:t>2)</w:t>
      </w:r>
      <w:r w:rsidRPr="002B5629">
        <w:tab/>
        <w:t>osobę zatrudnioną w tym podmiocie w ramach wykonywanych obowiązków albo przy ich przekroczeniu;</w:t>
      </w:r>
    </w:p>
    <w:p w:rsidR="0046021A" w:rsidRPr="002B5629" w:rsidRDefault="0046021A" w:rsidP="0046021A">
      <w:pPr>
        <w:pStyle w:val="PKTpunkt"/>
      </w:pPr>
      <w:r w:rsidRPr="002B5629">
        <w:t>3)</w:t>
      </w:r>
      <w:r w:rsidRPr="002B5629">
        <w:tab/>
        <w:t>osobę fizyczną dopuszczoną do działania w wyniku przekroczenia uprawnień lub niedopełnienia obowiązków przez organ podmiotu zbiorowego lub osobę, o której mowa w pkt 1 i 2;</w:t>
      </w:r>
    </w:p>
    <w:p w:rsidR="0046021A" w:rsidRPr="002B5629" w:rsidRDefault="0046021A" w:rsidP="0046021A">
      <w:pPr>
        <w:pStyle w:val="PKTpunkt"/>
      </w:pPr>
      <w:r w:rsidRPr="002B5629">
        <w:t>4)</w:t>
      </w:r>
      <w:r w:rsidRPr="002B5629">
        <w:tab/>
        <w:t>przedsiębiorcę będącego osobą fizyczną lub innym podmiotem zbiorowym, bezpośrednio współdziałającego z podmiotem zbiorowym w realizacji celu prawnie dopuszczalnego</w:t>
      </w:r>
      <w:r w:rsidR="0039463B">
        <w:t xml:space="preserve">. </w:t>
      </w:r>
    </w:p>
    <w:p w:rsidR="0046021A" w:rsidRPr="002B5629" w:rsidRDefault="0046021A" w:rsidP="0046021A">
      <w:pPr>
        <w:pStyle w:val="ARTartustawynprozporzdzenia"/>
      </w:pPr>
      <w:r w:rsidRPr="002B5629">
        <w:t>3</w:t>
      </w:r>
      <w:r w:rsidR="0039463B">
        <w:t>.</w:t>
      </w:r>
      <w:r w:rsidR="00A105F7">
        <w:t xml:space="preserve"> </w:t>
      </w:r>
      <w:r w:rsidRPr="002B5629">
        <w:t>Podmiot zbiorowy odpowiada również za czyn zabroniony popełniony bezpośrednio w związku z ruchem przedsiębiorstwa lub zakładu podmiotu zbiorowego w wyniku niezachowania reguł ostrożności, nawet jeżeli nie ustalono sprawcy czynu</w:t>
      </w:r>
      <w:r w:rsidR="0039463B">
        <w:t xml:space="preserve">. </w:t>
      </w:r>
    </w:p>
    <w:p w:rsidR="0046021A" w:rsidRPr="002B5629" w:rsidRDefault="0046021A" w:rsidP="0046021A">
      <w:pPr>
        <w:pStyle w:val="ARTartustawynprozporzdzenia"/>
      </w:pPr>
      <w:r w:rsidRPr="002B5629">
        <w:rPr>
          <w:rStyle w:val="Ppogrubienie"/>
        </w:rPr>
        <w:lastRenderedPageBreak/>
        <w:t xml:space="preserve"> Art</w:t>
      </w:r>
      <w:r w:rsidR="0039463B">
        <w:rPr>
          <w:rStyle w:val="Ppogrubienie"/>
        </w:rPr>
        <w:t xml:space="preserve">. </w:t>
      </w:r>
      <w:r w:rsidRPr="002B5629">
        <w:rPr>
          <w:rStyle w:val="Ppogrubienie"/>
        </w:rPr>
        <w:t>6</w:t>
      </w:r>
      <w:r w:rsidR="0039463B">
        <w:rPr>
          <w:rStyle w:val="Ppogrubienie"/>
        </w:rPr>
        <w:t xml:space="preserve">. </w:t>
      </w:r>
      <w:r w:rsidRPr="0090027B">
        <w:rPr>
          <w:rStyle w:val="Ppogrubienie"/>
          <w:b w:val="0"/>
        </w:rPr>
        <w:t>1</w:t>
      </w:r>
      <w:r w:rsidR="0039463B" w:rsidRPr="0090027B">
        <w:rPr>
          <w:rStyle w:val="Ppogrubienie"/>
          <w:b w:val="0"/>
        </w:rPr>
        <w:t>.</w:t>
      </w:r>
      <w:r w:rsidR="0039463B">
        <w:rPr>
          <w:rStyle w:val="Ppogrubienie"/>
        </w:rPr>
        <w:t xml:space="preserve"> </w:t>
      </w:r>
      <w:r w:rsidRPr="002B5629">
        <w:t>Podmiot zbiorowy podlega odpowiedzialności, w związku z podstawami</w:t>
      </w:r>
      <w:r w:rsidR="007F346B" w:rsidRPr="002B5629">
        <w:t>,</w:t>
      </w:r>
      <w:r w:rsidRPr="002B5629">
        <w:t xml:space="preserve"> o których mowa w art</w:t>
      </w:r>
      <w:r w:rsidR="0039463B">
        <w:t xml:space="preserve">. </w:t>
      </w:r>
      <w:r w:rsidRPr="002B5629">
        <w:t>5 ust</w:t>
      </w:r>
      <w:r w:rsidR="0039463B">
        <w:t xml:space="preserve">. </w:t>
      </w:r>
      <w:r w:rsidRPr="002B5629">
        <w:t>1 i 2 pkt 1,</w:t>
      </w:r>
      <w:r w:rsidR="0039463B">
        <w:t xml:space="preserve"> </w:t>
      </w:r>
      <w:r w:rsidRPr="002B5629">
        <w:t>jeżeli do popełnienia czynu doszło w wyniku:</w:t>
      </w:r>
    </w:p>
    <w:p w:rsidR="0046021A" w:rsidRPr="002B5629" w:rsidRDefault="0046021A" w:rsidP="0046021A">
      <w:pPr>
        <w:pStyle w:val="PKTpunkt"/>
      </w:pPr>
      <w:r w:rsidRPr="002B5629">
        <w:t>1)</w:t>
      </w:r>
      <w:r w:rsidRPr="002B5629">
        <w:tab/>
        <w:t>umyślnego działania lub zaniechania organu, członka tego organu lub osoby, o których mowa w art</w:t>
      </w:r>
      <w:r w:rsidR="0039463B">
        <w:t xml:space="preserve">. </w:t>
      </w:r>
      <w:r w:rsidRPr="002B5629">
        <w:t>5 ust</w:t>
      </w:r>
      <w:r w:rsidR="0039463B">
        <w:t xml:space="preserve"> </w:t>
      </w:r>
      <w:r w:rsidRPr="002B5629">
        <w:t xml:space="preserve">2 pkt 1; </w:t>
      </w:r>
    </w:p>
    <w:p w:rsidR="0046021A" w:rsidRPr="002B5629" w:rsidRDefault="0046021A" w:rsidP="0046021A">
      <w:pPr>
        <w:pStyle w:val="PKTpunkt"/>
      </w:pPr>
      <w:r w:rsidRPr="002B5629">
        <w:t>2)</w:t>
      </w:r>
      <w:r w:rsidRPr="002B5629">
        <w:tab/>
        <w:t>niezachowania ostrożności wymaganej w danych okolicznościach przez organ, członka organu lub osobę, o których mowa w art</w:t>
      </w:r>
      <w:r w:rsidR="0039463B">
        <w:t xml:space="preserve">. </w:t>
      </w:r>
      <w:r w:rsidRPr="002B5629">
        <w:t>5 ust</w:t>
      </w:r>
      <w:r w:rsidR="0039463B">
        <w:t xml:space="preserve">. </w:t>
      </w:r>
      <w:r w:rsidRPr="002B5629">
        <w:t>2 pkt 1, mimo że przewidywali</w:t>
      </w:r>
      <w:r w:rsidR="0039463B">
        <w:t xml:space="preserve"> </w:t>
      </w:r>
      <w:r w:rsidRPr="002B5629">
        <w:t>albo mogli przewidzieć możliwość popełnienia czynu;</w:t>
      </w:r>
    </w:p>
    <w:p w:rsidR="0046021A" w:rsidRPr="002B5629" w:rsidRDefault="0046021A" w:rsidP="0046021A">
      <w:pPr>
        <w:pStyle w:val="USTustnpkodeksu"/>
        <w:keepNext/>
      </w:pPr>
      <w:r w:rsidRPr="002B5629">
        <w:t>2</w:t>
      </w:r>
      <w:r w:rsidR="0039463B">
        <w:t xml:space="preserve">. </w:t>
      </w:r>
      <w:r w:rsidRPr="002B5629">
        <w:t>Podmiot zbiorowy podlega odpowiedzialności, w związku z podstawami, o których mowa w art</w:t>
      </w:r>
      <w:r w:rsidR="0039463B">
        <w:t xml:space="preserve">. </w:t>
      </w:r>
      <w:r w:rsidRPr="002B5629">
        <w:t>5 ust</w:t>
      </w:r>
      <w:r w:rsidR="0039463B">
        <w:t xml:space="preserve">. </w:t>
      </w:r>
      <w:r w:rsidRPr="002B5629">
        <w:t>2 pkt 2-4 i ust</w:t>
      </w:r>
      <w:r w:rsidR="0039463B">
        <w:t xml:space="preserve">. </w:t>
      </w:r>
      <w:r w:rsidRPr="002B5629">
        <w:t>3, jeżeli do popełnienia tego czynu doszło w następstwie:</w:t>
      </w:r>
    </w:p>
    <w:p w:rsidR="0046021A" w:rsidRPr="002B5629" w:rsidRDefault="0046021A" w:rsidP="0046021A">
      <w:pPr>
        <w:pStyle w:val="PKTpunkt"/>
      </w:pPr>
      <w:r w:rsidRPr="002B5629">
        <w:t>1)</w:t>
      </w:r>
      <w:r w:rsidRPr="002B5629">
        <w:tab/>
        <w:t>co najmniej braku należytej staranności w wyborze osoby, o której mowa w art</w:t>
      </w:r>
      <w:r w:rsidR="0039463B">
        <w:t xml:space="preserve">. </w:t>
      </w:r>
      <w:r w:rsidRPr="002B5629">
        <w:t>5 ust</w:t>
      </w:r>
      <w:r w:rsidR="0039463B">
        <w:t xml:space="preserve">. </w:t>
      </w:r>
      <w:r w:rsidRPr="002B5629">
        <w:t>2 pkt 2-4, lub w nadzorze nad nią ze strony organu lub osoby uprawnionej do wyboru lub nadzoru, w szczególności, jeżeli podmiot zbiorowy zgodnie z prawem, umową lub treścią czynności prawnej bezpośrednio kierował działaniami tej osoby;</w:t>
      </w:r>
    </w:p>
    <w:p w:rsidR="0046021A" w:rsidRPr="002B5629" w:rsidRDefault="0046021A" w:rsidP="0046021A">
      <w:pPr>
        <w:pStyle w:val="PKTpunkt"/>
        <w:keepNext/>
      </w:pPr>
      <w:r w:rsidRPr="002B5629">
        <w:t>2)</w:t>
      </w:r>
      <w:r w:rsidRPr="002B5629">
        <w:tab/>
        <w:t>organizacji działalności podmiotu zbiorowego, która nie przeciwdziałała istotnym zagrożeniom prowadzącym do popełnienia czynu zabronionego przez osobę, o której mowa w art</w:t>
      </w:r>
      <w:r w:rsidR="0039463B">
        <w:t xml:space="preserve">. </w:t>
      </w:r>
      <w:r w:rsidRPr="002B5629">
        <w:t>5</w:t>
      </w:r>
      <w:r w:rsidR="0039463B">
        <w:t xml:space="preserve"> </w:t>
      </w:r>
      <w:r w:rsidRPr="002B5629">
        <w:t>ust</w:t>
      </w:r>
      <w:r w:rsidR="0039463B">
        <w:t xml:space="preserve">. </w:t>
      </w:r>
      <w:r w:rsidRPr="002B5629">
        <w:t>2 pkt 4, w szczególności, jeżeli:</w:t>
      </w:r>
    </w:p>
    <w:p w:rsidR="0046021A" w:rsidRPr="002B5629" w:rsidRDefault="0046021A" w:rsidP="0046021A">
      <w:pPr>
        <w:pStyle w:val="LITlitera"/>
      </w:pPr>
      <w:r w:rsidRPr="002B5629">
        <w:t>a)</w:t>
      </w:r>
      <w:r w:rsidRPr="002B5629">
        <w:tab/>
        <w:t>nie zostały określone zasady postępowania w wypadku nieprawidłowości i zakres odpowiedzialności organów podmiotu zbiorowego, innych osób uprawnionych do działania w jego imieniu lub interesie albo pracowników tego podmiotu,</w:t>
      </w:r>
    </w:p>
    <w:p w:rsidR="0046021A" w:rsidRPr="002B5629" w:rsidRDefault="0046021A" w:rsidP="0046021A">
      <w:pPr>
        <w:pStyle w:val="LITlitera"/>
      </w:pPr>
      <w:r w:rsidRPr="002B5629">
        <w:t>b)</w:t>
      </w:r>
      <w:r w:rsidRPr="002B5629">
        <w:tab/>
        <w:t>nie został wskazany organ podmiotu zbiorowego nadzorujący przestrzeganie prawa,</w:t>
      </w:r>
    </w:p>
    <w:p w:rsidR="0046021A" w:rsidRPr="002B5629" w:rsidRDefault="00745CE1" w:rsidP="0046021A">
      <w:pPr>
        <w:pStyle w:val="LITlitera"/>
      </w:pPr>
      <w:r>
        <w:t>c</w:t>
      </w:r>
      <w:r w:rsidR="0046021A" w:rsidRPr="002B5629">
        <w:t>)</w:t>
      </w:r>
      <w:r w:rsidR="0046021A" w:rsidRPr="002B5629">
        <w:tab/>
        <w:t>organ podmiotu zbiorowego lub osoba o której mowa w art</w:t>
      </w:r>
      <w:r w:rsidR="0039463B">
        <w:t xml:space="preserve">. </w:t>
      </w:r>
      <w:r w:rsidR="0046021A" w:rsidRPr="002B5629">
        <w:t>5 ust</w:t>
      </w:r>
      <w:r w:rsidR="0039463B">
        <w:t xml:space="preserve">. </w:t>
      </w:r>
      <w:r w:rsidR="0046021A" w:rsidRPr="002B5629">
        <w:t>2 pkt 1-3 była poinformowana o nieprawidłowościach, które następnie doprowadziły do popełnienia czynu zabronionego</w:t>
      </w:r>
      <w:r w:rsidR="0039463B">
        <w:t xml:space="preserve">. </w:t>
      </w:r>
    </w:p>
    <w:p w:rsidR="0046021A" w:rsidRPr="002B5629" w:rsidRDefault="0046021A" w:rsidP="0046021A">
      <w:pPr>
        <w:pStyle w:val="USTustnpkodeksu"/>
      </w:pPr>
      <w:r w:rsidRPr="002B5629">
        <w:t>3</w:t>
      </w:r>
      <w:r w:rsidR="0039463B">
        <w:t xml:space="preserve">. </w:t>
      </w:r>
      <w:r w:rsidRPr="002B5629">
        <w:t>Podmiot zbiorowy nie podlega odpowiedzialności, w związku z winą w organizacji, o której mowa w ust</w:t>
      </w:r>
      <w:r w:rsidR="005431F9">
        <w:t>.</w:t>
      </w:r>
      <w:r w:rsidRPr="002B5629">
        <w:t xml:space="preserve"> 2 pkt 2, jeżeli podmiot wykaże</w:t>
      </w:r>
      <w:r w:rsidR="00600C8B" w:rsidRPr="002B5629">
        <w:t>,</w:t>
      </w:r>
      <w:r w:rsidRPr="002B5629">
        <w:t xml:space="preserve"> że wszystkie obowiązane organy i osoby uprawnione do działania w imieniu lub w interesie tego podmiotu zachowały należytą staranność wymaganą w danych okolicznościach w organizacji działalności tego podmiotu oraz w nadzorze nad tą działalnością</w:t>
      </w:r>
      <w:r w:rsidR="0039463B">
        <w:t xml:space="preserve">. </w:t>
      </w:r>
    </w:p>
    <w:p w:rsidR="0046021A" w:rsidRPr="002B5629" w:rsidRDefault="0046021A" w:rsidP="0046021A">
      <w:pPr>
        <w:pStyle w:val="ARTartustawynprozporzdzenia"/>
        <w:keepNext/>
      </w:pPr>
      <w:r w:rsidRPr="002B5629">
        <w:rPr>
          <w:rStyle w:val="Ppogrubienie"/>
        </w:rPr>
        <w:t>Art</w:t>
      </w:r>
      <w:r w:rsidR="0039463B">
        <w:rPr>
          <w:rStyle w:val="Ppogrubienie"/>
        </w:rPr>
        <w:t xml:space="preserve">. </w:t>
      </w:r>
      <w:r w:rsidRPr="002B5629">
        <w:rPr>
          <w:rStyle w:val="Ppogrubienie"/>
        </w:rPr>
        <w:t>7</w:t>
      </w:r>
      <w:r w:rsidR="0039463B">
        <w:rPr>
          <w:rStyle w:val="Ppogrubienie"/>
        </w:rPr>
        <w:t xml:space="preserve">. </w:t>
      </w:r>
      <w:r w:rsidRPr="002B5629">
        <w:t>Podmiot zbiorowy podlega odpowiedzialności, o której mowa w niniejszej ustawie</w:t>
      </w:r>
      <w:r w:rsidR="00F01712" w:rsidRPr="002B5629">
        <w:t>,</w:t>
      </w:r>
      <w:r w:rsidRPr="002B5629">
        <w:t xml:space="preserve"> nawet jeżeli:</w:t>
      </w:r>
    </w:p>
    <w:p w:rsidR="0046021A" w:rsidRPr="002B5629" w:rsidRDefault="0046021A" w:rsidP="0046021A">
      <w:pPr>
        <w:pStyle w:val="PKTpunkt"/>
      </w:pPr>
      <w:r w:rsidRPr="002B5629">
        <w:t>1)</w:t>
      </w:r>
      <w:r w:rsidRPr="002B5629">
        <w:tab/>
        <w:t>zachodzi okoliczność wyłączająca odpowiedzialność karną sprawcy czynu zabronionego, o którym mowa w art</w:t>
      </w:r>
      <w:r w:rsidR="0039463B">
        <w:t xml:space="preserve">. </w:t>
      </w:r>
      <w:r w:rsidRPr="002B5629">
        <w:t>5 ust</w:t>
      </w:r>
      <w:r w:rsidR="0039463B">
        <w:t xml:space="preserve">. </w:t>
      </w:r>
      <w:r w:rsidRPr="002B5629">
        <w:t>1 i 2;</w:t>
      </w:r>
    </w:p>
    <w:p w:rsidR="0046021A" w:rsidRPr="002B5629" w:rsidRDefault="0046021A" w:rsidP="0046021A">
      <w:pPr>
        <w:pStyle w:val="PKTpunkt"/>
      </w:pPr>
      <w:r w:rsidRPr="002B5629">
        <w:lastRenderedPageBreak/>
        <w:t>2)</w:t>
      </w:r>
      <w:r w:rsidRPr="002B5629">
        <w:tab/>
        <w:t xml:space="preserve">czyn zabroniony został popełniony przez działanie lub zaniechanie wielu organów lub osób, </w:t>
      </w:r>
      <w:r w:rsidR="0061069C" w:rsidRPr="002B5629">
        <w:t xml:space="preserve">o których mowa </w:t>
      </w:r>
      <w:r w:rsidRPr="002B5629">
        <w:t>w art</w:t>
      </w:r>
      <w:r w:rsidR="0039463B">
        <w:t xml:space="preserve">. </w:t>
      </w:r>
      <w:r w:rsidRPr="002B5629">
        <w:t>5;</w:t>
      </w:r>
    </w:p>
    <w:p w:rsidR="0046021A" w:rsidRPr="002B5629" w:rsidRDefault="0046021A" w:rsidP="0046021A">
      <w:pPr>
        <w:pStyle w:val="PKTpunkt"/>
      </w:pPr>
      <w:r w:rsidRPr="002B5629">
        <w:t>3)</w:t>
      </w:r>
      <w:r w:rsidRPr="002B5629">
        <w:tab/>
        <w:t>czyn zabroniony stanowi działanie albo zaniechanie organu podmiotu zbiorowego, nawet jeżeli w trakcie popełnienia czynu skład osobowy organu uległ zmianie</w:t>
      </w:r>
      <w:r w:rsidR="0039463B">
        <w:t xml:space="preserve">. </w:t>
      </w:r>
    </w:p>
    <w:p w:rsidR="0046021A" w:rsidRPr="002B5629" w:rsidRDefault="0046021A" w:rsidP="0046021A">
      <w:pPr>
        <w:pStyle w:val="ARTartustawynprozporzdzenia"/>
      </w:pPr>
      <w:r w:rsidRPr="002B5629">
        <w:rPr>
          <w:rStyle w:val="Ppogrubienie"/>
        </w:rPr>
        <w:t>Art</w:t>
      </w:r>
      <w:r w:rsidR="0039463B">
        <w:rPr>
          <w:rStyle w:val="Ppogrubienie"/>
        </w:rPr>
        <w:t xml:space="preserve">. </w:t>
      </w:r>
      <w:r w:rsidRPr="002B5629">
        <w:rPr>
          <w:rStyle w:val="Ppogrubienie"/>
        </w:rPr>
        <w:t>8</w:t>
      </w:r>
      <w:r w:rsidR="0039463B">
        <w:rPr>
          <w:rStyle w:val="Ppogrubienie"/>
        </w:rPr>
        <w:t xml:space="preserve">. </w:t>
      </w:r>
      <w:r w:rsidRPr="002B5629">
        <w:t>Do odpowiedzialności podmiotu zbiorowego w zakresie nieuregulowanym niniejszą ustawą stosuje się odpowiednio przepisy części ogólnej ustawy z dnia 6 czerwca 1997 r</w:t>
      </w:r>
      <w:r w:rsidR="0039463B">
        <w:t xml:space="preserve">. </w:t>
      </w:r>
      <w:r w:rsidRPr="002B5629">
        <w:t>– Kodeks karny (Dz</w:t>
      </w:r>
      <w:r w:rsidR="0039463B">
        <w:t xml:space="preserve">. </w:t>
      </w:r>
      <w:r w:rsidRPr="002B5629">
        <w:t>U</w:t>
      </w:r>
      <w:r w:rsidR="0039463B">
        <w:t xml:space="preserve">. </w:t>
      </w:r>
      <w:r w:rsidRPr="002B5629">
        <w:t>z 2017 r</w:t>
      </w:r>
      <w:r w:rsidR="0039463B">
        <w:t xml:space="preserve">. </w:t>
      </w:r>
      <w:r w:rsidRPr="002B5629">
        <w:t>poz</w:t>
      </w:r>
      <w:r w:rsidR="0039463B">
        <w:t xml:space="preserve">. </w:t>
      </w:r>
      <w:r w:rsidRPr="002B5629">
        <w:t>2204 oraz z 2018 r</w:t>
      </w:r>
      <w:r w:rsidR="0039463B">
        <w:t xml:space="preserve">. </w:t>
      </w:r>
      <w:r w:rsidRPr="002B5629">
        <w:t>poz</w:t>
      </w:r>
      <w:r w:rsidR="0039463B">
        <w:t xml:space="preserve">. </w:t>
      </w:r>
      <w:r w:rsidRPr="002B5629">
        <w:t>20, 305 i 663)</w:t>
      </w:r>
      <w:r w:rsidR="0039463B">
        <w:t xml:space="preserve">. </w:t>
      </w:r>
    </w:p>
    <w:p w:rsidR="0046021A" w:rsidRPr="002B5629" w:rsidRDefault="0046021A" w:rsidP="0046021A">
      <w:pPr>
        <w:pStyle w:val="ROZDZODDZOZNoznaczenierozdziauluboddziau"/>
      </w:pPr>
      <w:r w:rsidRPr="002B5629">
        <w:t>Rozdział 3</w:t>
      </w:r>
    </w:p>
    <w:p w:rsidR="0046021A" w:rsidRPr="002B5629" w:rsidRDefault="0046021A" w:rsidP="0046021A">
      <w:pPr>
        <w:pStyle w:val="ROZDZODDZPRZEDMprzedmiotregulacjirozdziauluboddziau"/>
      </w:pPr>
      <w:r w:rsidRPr="002B5629">
        <w:t>Odpowiedzialność podmiotów zbiorowych w związku z uzyskaniem</w:t>
      </w:r>
      <w:r w:rsidR="0039463B">
        <w:t xml:space="preserve"> </w:t>
      </w:r>
      <w:r w:rsidRPr="002B5629">
        <w:t>korzyści majątkowych</w:t>
      </w:r>
    </w:p>
    <w:p w:rsidR="0046021A" w:rsidRPr="002B5629" w:rsidRDefault="0046021A" w:rsidP="0046021A">
      <w:pPr>
        <w:pStyle w:val="ARTartustawynprozporzdzenia"/>
      </w:pPr>
      <w:r w:rsidRPr="002B5629">
        <w:rPr>
          <w:rStyle w:val="Ppogrubienie"/>
        </w:rPr>
        <w:t>Art</w:t>
      </w:r>
      <w:r w:rsidR="0039463B">
        <w:rPr>
          <w:rStyle w:val="Ppogrubienie"/>
        </w:rPr>
        <w:t xml:space="preserve">. </w:t>
      </w:r>
      <w:r w:rsidRPr="002B5629">
        <w:rPr>
          <w:rStyle w:val="Ppogrubienie"/>
        </w:rPr>
        <w:t>9</w:t>
      </w:r>
      <w:r w:rsidR="0039463B">
        <w:rPr>
          <w:rStyle w:val="Ppogrubienie"/>
        </w:rPr>
        <w:t xml:space="preserve">. </w:t>
      </w:r>
      <w:r w:rsidRPr="002B5629">
        <w:t>1</w:t>
      </w:r>
      <w:r w:rsidR="0039463B">
        <w:t xml:space="preserve">. </w:t>
      </w:r>
      <w:r w:rsidRPr="002B5629">
        <w:t>W razie popełnienia czynu zabronionego, za który podmiot zbiorowy nie ponosi odpowiedzialności na podstawie art</w:t>
      </w:r>
      <w:r w:rsidR="0039463B">
        <w:t xml:space="preserve">. </w:t>
      </w:r>
      <w:r w:rsidRPr="002B5629">
        <w:t xml:space="preserve">5, a z którego została osiągnięta, chociażby pośrednio, korzyść majątkowa o wartości przekraczającej </w:t>
      </w:r>
      <w:r w:rsidR="00D879EB" w:rsidRPr="002B5629">
        <w:t>1 </w:t>
      </w:r>
      <w:r w:rsidRPr="002B5629">
        <w:t>000</w:t>
      </w:r>
      <w:r w:rsidR="00D879EB" w:rsidRPr="002B5629">
        <w:t xml:space="preserve"> </w:t>
      </w:r>
      <w:r w:rsidRPr="002B5629">
        <w:t>000 zł, sąd na wniosek prokuratora, a w postępowaniu sądowym z również z urzędu, może orzec przepadek składników lub praw majątkowych podmiotu zbiorowego w całości lub części albo ich równowartości, jeżeli podmiot zbiorowy w całości lub w znacznej części służył lub był przeznaczony do popełnienia tego czynu zabronionego lub ukrycia osiągniętej z niego korzyści, chyba że wszystkie obowiązane organy i osoby uprawnione do działania w imieniu lub w interesie tego podmiotu lub osoby</w:t>
      </w:r>
      <w:r w:rsidR="00BB3ABE" w:rsidRPr="002B5629">
        <w:t>,</w:t>
      </w:r>
      <w:r w:rsidRPr="002B5629">
        <w:t xml:space="preserve"> </w:t>
      </w:r>
      <w:r w:rsidR="00BB3ABE" w:rsidRPr="002B5629">
        <w:t xml:space="preserve">o których mowa </w:t>
      </w:r>
      <w:r w:rsidRPr="002B5629">
        <w:t>w art</w:t>
      </w:r>
      <w:r w:rsidR="0039463B">
        <w:t xml:space="preserve">. </w:t>
      </w:r>
      <w:r w:rsidRPr="002B5629">
        <w:t>5 ust</w:t>
      </w:r>
      <w:r w:rsidR="0039463B">
        <w:t xml:space="preserve">. </w:t>
      </w:r>
      <w:r w:rsidRPr="002B5629">
        <w:t>2 pkt 1 i 2</w:t>
      </w:r>
      <w:r w:rsidR="00BB3ABE" w:rsidRPr="002B5629">
        <w:t>,</w:t>
      </w:r>
      <w:r w:rsidRPr="002B5629">
        <w:t xml:space="preserve"> zachowały należytą staranność, wymaganą w danych okolicznościach, w organizacji tego podmiotu oraz nadzorze nad jego działalnością</w:t>
      </w:r>
      <w:r w:rsidR="0039463B">
        <w:t xml:space="preserve">. </w:t>
      </w:r>
    </w:p>
    <w:p w:rsidR="0046021A" w:rsidRPr="002B5629" w:rsidRDefault="0046021A" w:rsidP="0046021A">
      <w:pPr>
        <w:pStyle w:val="USTustnpkodeksu"/>
      </w:pPr>
      <w:r w:rsidRPr="002B5629">
        <w:t>2</w:t>
      </w:r>
      <w:r w:rsidR="0039463B">
        <w:t xml:space="preserve">. </w:t>
      </w:r>
      <w:r w:rsidRPr="002B5629">
        <w:t xml:space="preserve">Przepadku, o którym mowa w </w:t>
      </w:r>
      <w:r w:rsidR="00435FEA" w:rsidRPr="002B5629">
        <w:t>ust</w:t>
      </w:r>
      <w:r w:rsidR="0039463B">
        <w:t xml:space="preserve">. </w:t>
      </w:r>
      <w:r w:rsidRPr="002B5629">
        <w:t>1, nie orzeka się, jeżeli byłoby to niewspółmierne do rodzaju i stopnia naruszenia reguł należytej staranności przez organ podmiotu zbiorowego lub przez osobę</w:t>
      </w:r>
      <w:r w:rsidR="00A241B0" w:rsidRPr="002B5629">
        <w:t>,</w:t>
      </w:r>
      <w:r w:rsidRPr="002B5629">
        <w:t xml:space="preserve"> </w:t>
      </w:r>
      <w:r w:rsidR="00A241B0" w:rsidRPr="002B5629">
        <w:t xml:space="preserve">o której mowa </w:t>
      </w:r>
      <w:r w:rsidRPr="002B5629">
        <w:t>w art</w:t>
      </w:r>
      <w:r w:rsidR="0039463B">
        <w:t xml:space="preserve">. </w:t>
      </w:r>
      <w:r w:rsidRPr="002B5629">
        <w:t>5 ust</w:t>
      </w:r>
      <w:r w:rsidR="0039463B">
        <w:t xml:space="preserve">. </w:t>
      </w:r>
      <w:r w:rsidRPr="002B5629">
        <w:t>2 pkt 1 i 2</w:t>
      </w:r>
      <w:r w:rsidR="0039463B">
        <w:t xml:space="preserve">. </w:t>
      </w:r>
    </w:p>
    <w:p w:rsidR="0046021A" w:rsidRPr="002B5629" w:rsidRDefault="0046021A" w:rsidP="0046021A">
      <w:pPr>
        <w:pStyle w:val="USTustnpkodeksu"/>
      </w:pPr>
      <w:r w:rsidRPr="002B5629">
        <w:t>3</w:t>
      </w:r>
      <w:r w:rsidR="0039463B">
        <w:t xml:space="preserve">. </w:t>
      </w:r>
      <w:r w:rsidRPr="002B5629">
        <w:t>W wypadku, o którym mowa w ust</w:t>
      </w:r>
      <w:r w:rsidR="0039463B">
        <w:t xml:space="preserve">. </w:t>
      </w:r>
      <w:r w:rsidRPr="002B5629">
        <w:t>2</w:t>
      </w:r>
      <w:r w:rsidR="00435FEA" w:rsidRPr="002B5629">
        <w:t>,</w:t>
      </w:r>
      <w:r w:rsidRPr="002B5629">
        <w:t xml:space="preserve"> sąd orzeka nawiązkę na rzecz Skarbu Państwa, w wysokości</w:t>
      </w:r>
      <w:r w:rsidR="00A241B0" w:rsidRPr="002B5629">
        <w:t>,</w:t>
      </w:r>
      <w:r w:rsidRPr="002B5629">
        <w:t xml:space="preserve"> o której mowa w art</w:t>
      </w:r>
      <w:r w:rsidR="0039463B">
        <w:t xml:space="preserve">. </w:t>
      </w:r>
      <w:r w:rsidRPr="002B5629">
        <w:t>26 ust</w:t>
      </w:r>
      <w:r w:rsidR="0039463B">
        <w:t xml:space="preserve">. </w:t>
      </w:r>
      <w:r w:rsidRPr="002B5629">
        <w:t>4</w:t>
      </w:r>
      <w:r w:rsidR="0039463B">
        <w:t xml:space="preserve">. </w:t>
      </w:r>
    </w:p>
    <w:p w:rsidR="0046021A" w:rsidRPr="002B5629" w:rsidRDefault="0046021A" w:rsidP="0046021A">
      <w:pPr>
        <w:pStyle w:val="USTustnpkodeksu"/>
      </w:pPr>
      <w:r w:rsidRPr="002B5629">
        <w:t>4</w:t>
      </w:r>
      <w:r w:rsidR="0039463B">
        <w:t xml:space="preserve">. </w:t>
      </w:r>
      <w:r w:rsidRPr="002B5629">
        <w:t>Osobę lub osoby uprawnione do działania w imieniu podmiotu zbiorowego, o którym mowa w ust</w:t>
      </w:r>
      <w:r w:rsidR="0039463B">
        <w:t xml:space="preserve">. </w:t>
      </w:r>
      <w:r w:rsidRPr="002B5629">
        <w:t>1, przesłuchuje się w postępowaniu karnym w charakterze świadka</w:t>
      </w:r>
      <w:r w:rsidR="0039463B">
        <w:t xml:space="preserve">. </w:t>
      </w:r>
      <w:r w:rsidRPr="002B5629">
        <w:t>W przypadku tego podmiotu przesłuchuje się osobę lub osoby uprawnione do działania w jego imieniu</w:t>
      </w:r>
      <w:r w:rsidR="0039463B">
        <w:t xml:space="preserve">. </w:t>
      </w:r>
    </w:p>
    <w:p w:rsidR="0046021A" w:rsidRPr="002B5629" w:rsidRDefault="0046021A" w:rsidP="0046021A">
      <w:pPr>
        <w:pStyle w:val="USTustnpkodeksu"/>
      </w:pPr>
      <w:r w:rsidRPr="002B5629">
        <w:t>5</w:t>
      </w:r>
      <w:r w:rsidR="0039463B">
        <w:t xml:space="preserve">. </w:t>
      </w:r>
      <w:r w:rsidRPr="002B5629">
        <w:t>Osoba, o której mowa w ust</w:t>
      </w:r>
      <w:r w:rsidR="0039463B">
        <w:t xml:space="preserve">. </w:t>
      </w:r>
      <w:r w:rsidRPr="002B5629">
        <w:t>4,</w:t>
      </w:r>
      <w:r w:rsidR="0039463B">
        <w:t xml:space="preserve"> </w:t>
      </w:r>
      <w:r w:rsidRPr="002B5629">
        <w:t>może odmówić zeznań</w:t>
      </w:r>
      <w:r w:rsidR="0039463B">
        <w:t xml:space="preserve">. </w:t>
      </w:r>
    </w:p>
    <w:p w:rsidR="0046021A" w:rsidRPr="002B5629" w:rsidRDefault="0046021A" w:rsidP="0046021A">
      <w:pPr>
        <w:pStyle w:val="USTustnpkodeksu"/>
      </w:pPr>
      <w:r w:rsidRPr="002B5629">
        <w:t>6</w:t>
      </w:r>
      <w:r w:rsidR="0039463B">
        <w:t xml:space="preserve">. </w:t>
      </w:r>
      <w:r w:rsidRPr="002B5629">
        <w:t>Przepisy art</w:t>
      </w:r>
      <w:r w:rsidR="0039463B">
        <w:t xml:space="preserve">. </w:t>
      </w:r>
      <w:r w:rsidRPr="002B5629">
        <w:t>72, art</w:t>
      </w:r>
      <w:r w:rsidR="0039463B">
        <w:t xml:space="preserve">. </w:t>
      </w:r>
      <w:r w:rsidRPr="002B5629">
        <w:t>75, art</w:t>
      </w:r>
      <w:r w:rsidR="0039463B">
        <w:t xml:space="preserve">. </w:t>
      </w:r>
      <w:r w:rsidRPr="002B5629">
        <w:t>87 § 1, art</w:t>
      </w:r>
      <w:r w:rsidR="0039463B">
        <w:t xml:space="preserve">. </w:t>
      </w:r>
      <w:r w:rsidRPr="002B5629">
        <w:t>89, art</w:t>
      </w:r>
      <w:r w:rsidR="0039463B">
        <w:t xml:space="preserve">. </w:t>
      </w:r>
      <w:r w:rsidRPr="002B5629">
        <w:t>156 § 1 zdanie pierwsze oraz art</w:t>
      </w:r>
      <w:r w:rsidR="0039463B">
        <w:t xml:space="preserve">. </w:t>
      </w:r>
      <w:r w:rsidRPr="002B5629">
        <w:t>167 ustawy z dnia 6 czerwca 1997 r</w:t>
      </w:r>
      <w:r w:rsidR="0039463B">
        <w:t xml:space="preserve">. </w:t>
      </w:r>
      <w:r w:rsidRPr="002B5629">
        <w:t>– Kodeks postępowania karnego (Dz</w:t>
      </w:r>
      <w:r w:rsidR="0039463B">
        <w:t xml:space="preserve">. </w:t>
      </w:r>
      <w:r w:rsidRPr="002B5629">
        <w:t>U</w:t>
      </w:r>
      <w:r w:rsidR="0039463B">
        <w:t xml:space="preserve">. </w:t>
      </w:r>
      <w:r w:rsidRPr="002B5629">
        <w:t>z</w:t>
      </w:r>
      <w:r w:rsidR="00C21869" w:rsidRPr="002B5629">
        <w:t xml:space="preserve"> 2017 r</w:t>
      </w:r>
      <w:r w:rsidR="0039463B">
        <w:t xml:space="preserve">. </w:t>
      </w:r>
      <w:r w:rsidR="00C21869" w:rsidRPr="002B5629">
        <w:t>poz</w:t>
      </w:r>
      <w:r w:rsidR="0039463B">
        <w:t xml:space="preserve">. </w:t>
      </w:r>
      <w:r w:rsidR="00C21869" w:rsidRPr="002B5629">
        <w:t xml:space="preserve">1904 </w:t>
      </w:r>
      <w:r w:rsidR="00C21869" w:rsidRPr="002B5629">
        <w:lastRenderedPageBreak/>
        <w:t>oraz z</w:t>
      </w:r>
      <w:r w:rsidRPr="002B5629">
        <w:t xml:space="preserve"> 2018 r</w:t>
      </w:r>
      <w:r w:rsidR="0039463B">
        <w:t xml:space="preserve">. </w:t>
      </w:r>
      <w:r w:rsidRPr="002B5629">
        <w:t>poz</w:t>
      </w:r>
      <w:r w:rsidR="0039463B">
        <w:t xml:space="preserve">. </w:t>
      </w:r>
      <w:r w:rsidR="00C21869" w:rsidRPr="002B5629">
        <w:t>5,</w:t>
      </w:r>
      <w:r w:rsidRPr="002B5629">
        <w:t xml:space="preserve"> 106, 138, 201 i 730) stosuje się odpowiednio</w:t>
      </w:r>
      <w:r w:rsidR="0039463B">
        <w:t xml:space="preserve">. </w:t>
      </w:r>
      <w:r w:rsidRPr="002B5629">
        <w:t>Osoba, o której mowa w ust</w:t>
      </w:r>
      <w:r w:rsidR="0039463B">
        <w:t xml:space="preserve">. </w:t>
      </w:r>
      <w:r w:rsidRPr="002B5629">
        <w:rPr>
          <w:strike/>
        </w:rPr>
        <w:t>3</w:t>
      </w:r>
      <w:r w:rsidR="001644BA" w:rsidRPr="002B5629">
        <w:t xml:space="preserve"> </w:t>
      </w:r>
      <w:r w:rsidR="00472D90" w:rsidRPr="002B5629">
        <w:t>4</w:t>
      </w:r>
      <w:r w:rsidRPr="002B5629">
        <w:t>, może zadawać pytania osobie przesłuchiwanej oraz zabrać głos końcowy przed obrońcą oskarżonego i oskarżonym</w:t>
      </w:r>
      <w:r w:rsidR="0039463B">
        <w:t xml:space="preserve">. </w:t>
      </w:r>
    </w:p>
    <w:p w:rsidR="0046021A" w:rsidRPr="002B5629" w:rsidRDefault="0046021A" w:rsidP="0046021A">
      <w:pPr>
        <w:pStyle w:val="ARTartustawynprozporzdzenia"/>
      </w:pPr>
      <w:r w:rsidRPr="002B5629">
        <w:rPr>
          <w:rStyle w:val="Ppogrubienie"/>
        </w:rPr>
        <w:t>Art</w:t>
      </w:r>
      <w:r w:rsidR="0039463B">
        <w:rPr>
          <w:rStyle w:val="Ppogrubienie"/>
        </w:rPr>
        <w:t xml:space="preserve">. </w:t>
      </w:r>
      <w:r w:rsidRPr="002B5629">
        <w:rPr>
          <w:rStyle w:val="Ppogrubienie"/>
        </w:rPr>
        <w:t>10</w:t>
      </w:r>
      <w:r w:rsidR="0039463B">
        <w:rPr>
          <w:rStyle w:val="Ppogrubienie"/>
        </w:rPr>
        <w:t xml:space="preserve">. </w:t>
      </w:r>
      <w:r w:rsidRPr="002B5629">
        <w:t>1</w:t>
      </w:r>
      <w:r w:rsidR="0039463B">
        <w:t xml:space="preserve">. </w:t>
      </w:r>
      <w:r w:rsidRPr="002B5629">
        <w:t>Jeżeli orzeczenie przepadku</w:t>
      </w:r>
      <w:r w:rsidR="008411D5" w:rsidRPr="002B5629">
        <w:t>,</w:t>
      </w:r>
      <w:r w:rsidRPr="002B5629">
        <w:t xml:space="preserve"> </w:t>
      </w:r>
      <w:r w:rsidR="008411D5" w:rsidRPr="002B5629">
        <w:t xml:space="preserve">o którym mowa </w:t>
      </w:r>
      <w:r w:rsidRPr="002B5629">
        <w:t>w art</w:t>
      </w:r>
      <w:r w:rsidR="0039463B">
        <w:t xml:space="preserve">. </w:t>
      </w:r>
      <w:r w:rsidRPr="002B5629">
        <w:t>9 ust</w:t>
      </w:r>
      <w:r w:rsidR="0039463B">
        <w:t xml:space="preserve">. </w:t>
      </w:r>
      <w:r w:rsidRPr="002B5629">
        <w:t>1</w:t>
      </w:r>
      <w:r w:rsidR="008411D5" w:rsidRPr="002B5629">
        <w:t>,</w:t>
      </w:r>
      <w:r w:rsidRPr="002B5629">
        <w:t xml:space="preserve"> byłoby niewspółmiernie dolegliwe wobec osoby, której przysługują prawa majątkowe do podmiotu zbiorowego, w szczególności gdy osoba ta zachowała należytą staranność, wymaganą w danych okolicznościach, w nadzorze nad działalnością tego podmiotu, sąd zamiast przepadku może orzec nawiązkę, o której mowa w art</w:t>
      </w:r>
      <w:r w:rsidR="0039463B">
        <w:t xml:space="preserve">. </w:t>
      </w:r>
      <w:r w:rsidRPr="002B5629">
        <w:t>26</w:t>
      </w:r>
      <w:r w:rsidR="0039463B">
        <w:t xml:space="preserve">. </w:t>
      </w:r>
    </w:p>
    <w:p w:rsidR="0046021A" w:rsidRPr="002B5629" w:rsidRDefault="0046021A" w:rsidP="0046021A">
      <w:pPr>
        <w:pStyle w:val="USTustnpkodeksu"/>
      </w:pPr>
      <w:r w:rsidRPr="002B5629">
        <w:t>2</w:t>
      </w:r>
      <w:r w:rsidR="0039463B">
        <w:t xml:space="preserve">. </w:t>
      </w:r>
      <w:r w:rsidRPr="002B5629">
        <w:t>Sąd może odstąpić od orzeczenia przepadku, o którym mowa w art</w:t>
      </w:r>
      <w:r w:rsidR="0039463B">
        <w:t xml:space="preserve">. </w:t>
      </w:r>
      <w:r w:rsidRPr="002B5629">
        <w:t>9 ust</w:t>
      </w:r>
      <w:r w:rsidR="0039463B">
        <w:t xml:space="preserve">. </w:t>
      </w:r>
      <w:r w:rsidRPr="002B5629">
        <w:t>1</w:t>
      </w:r>
      <w:r w:rsidR="00AC119C" w:rsidRPr="002B5629">
        <w:t>,</w:t>
      </w:r>
      <w:r w:rsidRPr="002B5629">
        <w:t xml:space="preserve"> w szczególnie uzasadnionych przypadkach, kiedy byłby on niewspółmiernie dolegliwy dla osoby określonej w ust</w:t>
      </w:r>
      <w:r w:rsidR="0039463B">
        <w:t xml:space="preserve">. </w:t>
      </w:r>
      <w:r w:rsidRPr="002B5629">
        <w:t>1</w:t>
      </w:r>
      <w:r w:rsidR="0039463B">
        <w:t xml:space="preserve">. </w:t>
      </w:r>
    </w:p>
    <w:p w:rsidR="0046021A" w:rsidRPr="002B5629" w:rsidRDefault="0046021A" w:rsidP="0046021A">
      <w:pPr>
        <w:pStyle w:val="USTustnpkodeksu"/>
      </w:pPr>
      <w:r w:rsidRPr="002B5629">
        <w:t>3</w:t>
      </w:r>
      <w:r w:rsidR="0039463B">
        <w:t xml:space="preserve">. </w:t>
      </w:r>
      <w:r w:rsidRPr="002B5629">
        <w:t>Osobę lub osoby uprawnione do działania w imieniu podmiotu zbiorowego, o którym mowa w ust</w:t>
      </w:r>
      <w:r w:rsidR="0039463B">
        <w:t xml:space="preserve">. </w:t>
      </w:r>
      <w:r w:rsidRPr="002B5629">
        <w:t>1, przesłuchuje się w postępowaniu karnym w charakterze świadka</w:t>
      </w:r>
      <w:r w:rsidR="0039463B">
        <w:t xml:space="preserve">. </w:t>
      </w:r>
      <w:r w:rsidRPr="002B5629">
        <w:t>W przypadku tego podmiotu przesłuchuje się osobę lub osoby uprawnione do działania w jego imieniu</w:t>
      </w:r>
      <w:r w:rsidR="0039463B">
        <w:t xml:space="preserve">. </w:t>
      </w:r>
    </w:p>
    <w:p w:rsidR="0046021A" w:rsidRPr="002B5629" w:rsidRDefault="0046021A" w:rsidP="0046021A">
      <w:pPr>
        <w:pStyle w:val="USTustnpkodeksu"/>
      </w:pPr>
      <w:r w:rsidRPr="002B5629">
        <w:t>4</w:t>
      </w:r>
      <w:r w:rsidR="0039463B">
        <w:t xml:space="preserve">. </w:t>
      </w:r>
      <w:r w:rsidRPr="002B5629">
        <w:t>Osoba, o której mowa w ust</w:t>
      </w:r>
      <w:r w:rsidR="0039463B">
        <w:t xml:space="preserve">. </w:t>
      </w:r>
      <w:r w:rsidRPr="002B5629">
        <w:t>3,</w:t>
      </w:r>
      <w:r w:rsidR="0039463B">
        <w:t xml:space="preserve"> </w:t>
      </w:r>
      <w:r w:rsidRPr="002B5629">
        <w:t>może odmówić zeznań</w:t>
      </w:r>
      <w:r w:rsidR="0039463B">
        <w:t xml:space="preserve">. </w:t>
      </w:r>
    </w:p>
    <w:p w:rsidR="0046021A" w:rsidRPr="002B5629" w:rsidRDefault="0046021A" w:rsidP="0046021A">
      <w:pPr>
        <w:pStyle w:val="USTustnpkodeksu"/>
      </w:pPr>
      <w:r w:rsidRPr="002B5629">
        <w:t>5</w:t>
      </w:r>
      <w:r w:rsidR="0039463B">
        <w:t xml:space="preserve">. </w:t>
      </w:r>
      <w:r w:rsidRPr="002B5629">
        <w:t>Przepisy art</w:t>
      </w:r>
      <w:r w:rsidR="0039463B">
        <w:t xml:space="preserve">. </w:t>
      </w:r>
      <w:r w:rsidRPr="002B5629">
        <w:t>72, art</w:t>
      </w:r>
      <w:r w:rsidR="0039463B">
        <w:t xml:space="preserve">. </w:t>
      </w:r>
      <w:r w:rsidRPr="002B5629">
        <w:t>75, art</w:t>
      </w:r>
      <w:r w:rsidR="0039463B">
        <w:t xml:space="preserve">. </w:t>
      </w:r>
      <w:r w:rsidRPr="002B5629">
        <w:t>87 § 1, art</w:t>
      </w:r>
      <w:r w:rsidR="0039463B">
        <w:t xml:space="preserve">. </w:t>
      </w:r>
      <w:r w:rsidRPr="002B5629">
        <w:t>89, art</w:t>
      </w:r>
      <w:r w:rsidR="0039463B">
        <w:t xml:space="preserve">. </w:t>
      </w:r>
      <w:r w:rsidRPr="002B5629">
        <w:t>156 § 1 zdanie pierwsze oraz art</w:t>
      </w:r>
      <w:r w:rsidR="0039463B">
        <w:t xml:space="preserve">. </w:t>
      </w:r>
      <w:r w:rsidRPr="002B5629">
        <w:t>167 ustawy z dnia 6 czerwca 1997 r</w:t>
      </w:r>
      <w:r w:rsidR="0039463B">
        <w:t xml:space="preserve">. </w:t>
      </w:r>
      <w:r w:rsidRPr="002B5629">
        <w:t>– Kodeks postępowania karnego</w:t>
      </w:r>
      <w:r w:rsidR="00A105E3">
        <w:t xml:space="preserve"> </w:t>
      </w:r>
      <w:r w:rsidRPr="002B5629">
        <w:t>stosuje się odpowiednio</w:t>
      </w:r>
      <w:r w:rsidR="0039463B">
        <w:t xml:space="preserve">. </w:t>
      </w:r>
      <w:r w:rsidRPr="002B5629">
        <w:t>Osoba, o której mowa w ust</w:t>
      </w:r>
      <w:r w:rsidR="0039463B">
        <w:t xml:space="preserve">. </w:t>
      </w:r>
      <w:r w:rsidRPr="002B5629">
        <w:t>3, może zadawać pytania osobie przesłuchiwanej oraz zabrać głos końcowy przed obrońcą oskarżonego i oskarżonym</w:t>
      </w:r>
      <w:r w:rsidR="0039463B">
        <w:t xml:space="preserve">. </w:t>
      </w:r>
    </w:p>
    <w:p w:rsidR="0046021A" w:rsidRPr="002B5629" w:rsidRDefault="0046021A" w:rsidP="0046021A">
      <w:pPr>
        <w:pStyle w:val="ARTartustawynprozporzdzenia"/>
      </w:pPr>
      <w:r w:rsidRPr="002B5629">
        <w:rPr>
          <w:rStyle w:val="Ppogrubienie"/>
        </w:rPr>
        <w:t>Art</w:t>
      </w:r>
      <w:r w:rsidR="0039463B">
        <w:rPr>
          <w:rStyle w:val="Ppogrubienie"/>
        </w:rPr>
        <w:t xml:space="preserve">. </w:t>
      </w:r>
      <w:r w:rsidRPr="002B5629">
        <w:rPr>
          <w:rStyle w:val="Ppogrubienie"/>
        </w:rPr>
        <w:t>11</w:t>
      </w:r>
      <w:r w:rsidR="0039463B">
        <w:rPr>
          <w:rStyle w:val="Ppogrubienie"/>
        </w:rPr>
        <w:t xml:space="preserve">. </w:t>
      </w:r>
      <w:r w:rsidRPr="002B5629">
        <w:t>1</w:t>
      </w:r>
      <w:r w:rsidR="0039463B">
        <w:t xml:space="preserve">. </w:t>
      </w:r>
      <w:r w:rsidRPr="002B5629">
        <w:t>W razie popełnienia czynu zabronionego za który podmiot zbiorowy nie ponosi odpowiedzialności na podstawie art</w:t>
      </w:r>
      <w:r w:rsidR="0039463B">
        <w:t xml:space="preserve">. </w:t>
      </w:r>
      <w:r w:rsidRPr="002B5629">
        <w:t>5, a z którego osiągnął on korzyść majątkową, sąd na wniosek prokuratora, a w postępowaniu sądowym również z urzędu, może zobowiązać ten podmiot zbiorowy do zwrotu uzyskanej korzyści majątkowej lub jej równowartości w całości lub w części na rzecz Skarbu Państwa, pokrzywdzonego lub innej uprawnionej osoby</w:t>
      </w:r>
      <w:r w:rsidR="0039463B">
        <w:t xml:space="preserve">. </w:t>
      </w:r>
    </w:p>
    <w:p w:rsidR="0046021A" w:rsidRPr="002B5629" w:rsidRDefault="0046021A" w:rsidP="0046021A">
      <w:pPr>
        <w:pStyle w:val="USTustnpkodeksu"/>
      </w:pPr>
      <w:r w:rsidRPr="002B5629">
        <w:t>2</w:t>
      </w:r>
      <w:r w:rsidR="0039463B">
        <w:t xml:space="preserve">. </w:t>
      </w:r>
      <w:r w:rsidRPr="002B5629">
        <w:t>Jeżeli określenie we wniosku</w:t>
      </w:r>
      <w:r w:rsidR="005A18CA" w:rsidRPr="002B5629">
        <w:t>,</w:t>
      </w:r>
      <w:r w:rsidRPr="002B5629">
        <w:t xml:space="preserve"> o którym mowa w ust</w:t>
      </w:r>
      <w:r w:rsidR="0039463B">
        <w:t xml:space="preserve">. </w:t>
      </w:r>
      <w:r w:rsidRPr="002B5629">
        <w:t>1</w:t>
      </w:r>
      <w:r w:rsidR="005A18CA" w:rsidRPr="002B5629">
        <w:t>,</w:t>
      </w:r>
      <w:r w:rsidRPr="002B5629">
        <w:t xml:space="preserve"> wysokości uzyskanej przez podmiot zbiorowy korzyści majątkowej jest niemożliwe lub znacznie utrudnione</w:t>
      </w:r>
      <w:r w:rsidR="00F40B10" w:rsidRPr="002B5629">
        <w:t>,</w:t>
      </w:r>
      <w:r w:rsidRPr="002B5629">
        <w:t xml:space="preserve"> sąd może orzec na wniosek prokuratora, a w postępowaniu sądowym również z urzędu, w stosunku do podmiotu zbiorowego</w:t>
      </w:r>
      <w:r w:rsidR="0006364C" w:rsidRPr="002B5629">
        <w:t>,</w:t>
      </w:r>
      <w:r w:rsidRPr="002B5629">
        <w:t xml:space="preserve"> obowiązek zapłacenia świadczenia pieniężnego na rzecz Skarbu Państwa, pokrzywdzonego lub innej uprawnionej osoby</w:t>
      </w:r>
      <w:r w:rsidR="0039463B">
        <w:t xml:space="preserve">. </w:t>
      </w:r>
      <w:r w:rsidRPr="002B5629">
        <w:t>Świadczenie pieniężne nie może przekroczyć 1 000 000 zł</w:t>
      </w:r>
      <w:r w:rsidR="0039463B">
        <w:t xml:space="preserve">. </w:t>
      </w:r>
    </w:p>
    <w:p w:rsidR="0046021A" w:rsidRPr="002B5629" w:rsidRDefault="0046021A" w:rsidP="0046021A">
      <w:pPr>
        <w:pStyle w:val="USTustnpkodeksu"/>
      </w:pPr>
      <w:r w:rsidRPr="002B5629">
        <w:t>3</w:t>
      </w:r>
      <w:r w:rsidR="0039463B">
        <w:t xml:space="preserve">. </w:t>
      </w:r>
      <w:r w:rsidRPr="002B5629">
        <w:t>Osobę lub osoby uprawnione do działania w imieniu podmiotu zbiorowego, o którym mowa w ust</w:t>
      </w:r>
      <w:r w:rsidR="0039463B">
        <w:t xml:space="preserve">. </w:t>
      </w:r>
      <w:r w:rsidRPr="002B5629">
        <w:t>1, przesłuchuje się w postępowaniu karnym w charakterze świadka</w:t>
      </w:r>
      <w:r w:rsidR="0039463B">
        <w:t xml:space="preserve">. </w:t>
      </w:r>
      <w:r w:rsidRPr="002B5629">
        <w:t xml:space="preserve">W </w:t>
      </w:r>
      <w:r w:rsidRPr="002B5629">
        <w:lastRenderedPageBreak/>
        <w:t>przypadku tego podmiotu przesłuchuje się osobę lub osoby uprawnione do działania w jego imieniu</w:t>
      </w:r>
      <w:r w:rsidR="0039463B">
        <w:t xml:space="preserve">. </w:t>
      </w:r>
    </w:p>
    <w:p w:rsidR="0046021A" w:rsidRPr="002B5629" w:rsidRDefault="0046021A" w:rsidP="0046021A">
      <w:pPr>
        <w:pStyle w:val="USTustnpkodeksu"/>
      </w:pPr>
      <w:r w:rsidRPr="002B5629">
        <w:t>4</w:t>
      </w:r>
      <w:r w:rsidR="0039463B">
        <w:t xml:space="preserve">. </w:t>
      </w:r>
      <w:r w:rsidRPr="002B5629">
        <w:t>Osoba, o której mowa w ust</w:t>
      </w:r>
      <w:r w:rsidR="0039463B">
        <w:t xml:space="preserve">. </w:t>
      </w:r>
      <w:r w:rsidRPr="002B5629">
        <w:t>3,</w:t>
      </w:r>
      <w:r w:rsidR="0039463B">
        <w:t xml:space="preserve"> </w:t>
      </w:r>
      <w:r w:rsidRPr="002B5629">
        <w:t>może odmówić zeznań</w:t>
      </w:r>
      <w:r w:rsidR="0039463B">
        <w:t xml:space="preserve">. </w:t>
      </w:r>
    </w:p>
    <w:p w:rsidR="0046021A" w:rsidRPr="002B5629" w:rsidRDefault="0046021A" w:rsidP="0046021A">
      <w:pPr>
        <w:pStyle w:val="USTustnpkodeksu"/>
      </w:pPr>
      <w:r w:rsidRPr="002B5629">
        <w:t>5</w:t>
      </w:r>
      <w:r w:rsidR="0039463B">
        <w:t xml:space="preserve">. </w:t>
      </w:r>
      <w:r w:rsidRPr="002B5629">
        <w:t>Przepisy art</w:t>
      </w:r>
      <w:r w:rsidR="0039463B">
        <w:t xml:space="preserve">. </w:t>
      </w:r>
      <w:r w:rsidRPr="002B5629">
        <w:t>72, art</w:t>
      </w:r>
      <w:r w:rsidR="0039463B">
        <w:t xml:space="preserve">. </w:t>
      </w:r>
      <w:r w:rsidRPr="002B5629">
        <w:t>75, art</w:t>
      </w:r>
      <w:r w:rsidR="0039463B">
        <w:t xml:space="preserve">. </w:t>
      </w:r>
      <w:r w:rsidRPr="002B5629">
        <w:t>87 § 1, art</w:t>
      </w:r>
      <w:r w:rsidR="0039463B">
        <w:t xml:space="preserve">. </w:t>
      </w:r>
      <w:r w:rsidRPr="002B5629">
        <w:t>89, art</w:t>
      </w:r>
      <w:r w:rsidR="0039463B">
        <w:t xml:space="preserve">. </w:t>
      </w:r>
      <w:r w:rsidRPr="002B5629">
        <w:t>156 § 1 zdanie pierwsze oraz art</w:t>
      </w:r>
      <w:r w:rsidR="0039463B">
        <w:t xml:space="preserve">. </w:t>
      </w:r>
      <w:r w:rsidRPr="002B5629">
        <w:t>167 ustawy z dnia 6 czerwca 1997 r</w:t>
      </w:r>
      <w:r w:rsidR="0039463B">
        <w:t xml:space="preserve">. </w:t>
      </w:r>
      <w:r w:rsidRPr="002B5629">
        <w:t>– Kodeks postępowania karnego stosuje się odpowiednio</w:t>
      </w:r>
      <w:r w:rsidR="0039463B">
        <w:t xml:space="preserve">. </w:t>
      </w:r>
      <w:r w:rsidRPr="002B5629">
        <w:t>Osoba, o której mowa w ust</w:t>
      </w:r>
      <w:r w:rsidR="0039463B">
        <w:t xml:space="preserve">. </w:t>
      </w:r>
      <w:r w:rsidRPr="002B5629">
        <w:t>3, może zadawać pytania osobie przesłuchiwanej oraz zabrać głos końcowy przed obrońcą oskarżonego i oskarżonym</w:t>
      </w:r>
      <w:r w:rsidR="0039463B">
        <w:t xml:space="preserve">. </w:t>
      </w:r>
    </w:p>
    <w:p w:rsidR="0046021A" w:rsidRPr="002B5629" w:rsidRDefault="0046021A" w:rsidP="0046021A">
      <w:pPr>
        <w:pStyle w:val="ROZDZODDZOZNoznaczenierozdziauluboddziau"/>
      </w:pPr>
      <w:r w:rsidRPr="002B5629">
        <w:t>Rozdział 4</w:t>
      </w:r>
    </w:p>
    <w:p w:rsidR="0046021A" w:rsidRPr="002B5629" w:rsidRDefault="0046021A" w:rsidP="0046021A">
      <w:pPr>
        <w:pStyle w:val="ROZDZODDZPRZEDMprzedmiotregulacjirozdziauluboddziau"/>
      </w:pPr>
      <w:r w:rsidRPr="002B5629">
        <w:t>Odpowiedzialność podmiotu zbiorowego związana z czynami wymierzonymi wobec osób sygnalizujących nieprawidłowości</w:t>
      </w:r>
    </w:p>
    <w:p w:rsidR="0046021A" w:rsidRPr="002B5629" w:rsidRDefault="0046021A" w:rsidP="0046021A">
      <w:pPr>
        <w:pStyle w:val="ARTartustawynprozporzdzenia"/>
        <w:keepNext/>
      </w:pPr>
      <w:r w:rsidRPr="002B5629">
        <w:rPr>
          <w:rStyle w:val="Ppogrubienie"/>
        </w:rPr>
        <w:t>Art</w:t>
      </w:r>
      <w:r w:rsidR="0039463B">
        <w:rPr>
          <w:rStyle w:val="Ppogrubienie"/>
        </w:rPr>
        <w:t xml:space="preserve">. </w:t>
      </w:r>
      <w:r w:rsidRPr="002B5629">
        <w:rPr>
          <w:rStyle w:val="Ppogrubienie"/>
        </w:rPr>
        <w:t>12</w:t>
      </w:r>
      <w:r w:rsidR="0039463B">
        <w:rPr>
          <w:rStyle w:val="Ppogrubienie"/>
        </w:rPr>
        <w:t xml:space="preserve">. </w:t>
      </w:r>
      <w:r w:rsidRPr="002B5629">
        <w:t>Organy podmiotu zbiorowego lub osoby sprawujące nadzór wewnętrzny</w:t>
      </w:r>
      <w:r w:rsidR="0039463B">
        <w:t xml:space="preserve"> </w:t>
      </w:r>
      <w:r w:rsidRPr="002B5629">
        <w:t>podejmują czynności mające na celu wyjaśnienie</w:t>
      </w:r>
      <w:r w:rsidR="0039463B">
        <w:t xml:space="preserve"> </w:t>
      </w:r>
      <w:r w:rsidRPr="002B5629">
        <w:t>zgłaszanych przez pracownika podmiotu zbiorowego, członka organu, osobę działającą w imieniu lub w interesie podmiotu zbiorowego na podstawie czynności prawnej lub umowy, informacji świadczących o:</w:t>
      </w:r>
    </w:p>
    <w:p w:rsidR="0046021A" w:rsidRPr="002B5629" w:rsidRDefault="0046021A" w:rsidP="0046021A">
      <w:pPr>
        <w:pStyle w:val="PKTpunkt"/>
      </w:pPr>
      <w:r w:rsidRPr="002B5629">
        <w:t>1)</w:t>
      </w:r>
      <w:r w:rsidRPr="002B5629">
        <w:tab/>
        <w:t>podejrzeniu przygotowania, usiłowania lub popełnienia czynu zabronionego;</w:t>
      </w:r>
    </w:p>
    <w:p w:rsidR="0046021A" w:rsidRPr="002B5629" w:rsidRDefault="0046021A" w:rsidP="0046021A">
      <w:pPr>
        <w:pStyle w:val="PKTpunkt"/>
      </w:pPr>
      <w:r w:rsidRPr="002B5629">
        <w:t>2)</w:t>
      </w:r>
      <w:r w:rsidRPr="002B5629">
        <w:tab/>
        <w:t>niedopełnieniu obowiązków lub nadużycia uprawnień przez organy podmiotu zbiorowego lub osoby</w:t>
      </w:r>
      <w:r w:rsidR="00597FB3" w:rsidRPr="002B5629">
        <w:t>,</w:t>
      </w:r>
      <w:r w:rsidRPr="002B5629">
        <w:t xml:space="preserve"> o których mowa w art</w:t>
      </w:r>
      <w:r w:rsidR="0039463B">
        <w:t xml:space="preserve">. </w:t>
      </w:r>
      <w:r w:rsidRPr="002B5629">
        <w:t>5;</w:t>
      </w:r>
    </w:p>
    <w:p w:rsidR="0046021A" w:rsidRPr="002B5629" w:rsidRDefault="0046021A" w:rsidP="0046021A">
      <w:pPr>
        <w:pStyle w:val="PKTpunkt"/>
      </w:pPr>
      <w:r w:rsidRPr="002B5629">
        <w:t>3)</w:t>
      </w:r>
      <w:r w:rsidRPr="002B5629">
        <w:tab/>
        <w:t>niezachowaniu należytej staranności, wymaganej w danych okolicznościach w działaniach organów podmiotu zbiorowego lub osoby, o której mowa w art</w:t>
      </w:r>
      <w:r w:rsidR="0039463B">
        <w:t xml:space="preserve">. </w:t>
      </w:r>
      <w:r w:rsidRPr="002B5629">
        <w:t>5;</w:t>
      </w:r>
    </w:p>
    <w:p w:rsidR="0046021A" w:rsidRPr="002B5629" w:rsidRDefault="0046021A" w:rsidP="0046021A">
      <w:pPr>
        <w:pStyle w:val="PKTpunkt"/>
      </w:pPr>
      <w:r w:rsidRPr="002B5629">
        <w:t>4)</w:t>
      </w:r>
      <w:r w:rsidRPr="002B5629">
        <w:tab/>
        <w:t>nieprawidłowościach w organizacji działalności podmiotu zbiorowego, które mogłyby prowadzić do popełnienia czynu zabronionego</w:t>
      </w:r>
      <w:r w:rsidR="0039463B">
        <w:t xml:space="preserve">. </w:t>
      </w:r>
    </w:p>
    <w:p w:rsidR="0046021A" w:rsidRPr="002B5629" w:rsidRDefault="0046021A" w:rsidP="0046021A">
      <w:pPr>
        <w:pStyle w:val="ARTartustawynprozporzdzenia"/>
      </w:pPr>
      <w:r w:rsidRPr="002B5629">
        <w:rPr>
          <w:rStyle w:val="Ppogrubienie"/>
        </w:rPr>
        <w:t>Art</w:t>
      </w:r>
      <w:r w:rsidR="0039463B">
        <w:rPr>
          <w:rStyle w:val="Ppogrubienie"/>
        </w:rPr>
        <w:t xml:space="preserve">. </w:t>
      </w:r>
      <w:r w:rsidRPr="002B5629">
        <w:rPr>
          <w:rStyle w:val="Ppogrubienie"/>
        </w:rPr>
        <w:t>13</w:t>
      </w:r>
      <w:r w:rsidR="0039463B">
        <w:rPr>
          <w:rStyle w:val="Ppogrubienie"/>
        </w:rPr>
        <w:t xml:space="preserve">. </w:t>
      </w:r>
      <w:r w:rsidRPr="002B5629">
        <w:t>1</w:t>
      </w:r>
      <w:r w:rsidR="0039463B">
        <w:t xml:space="preserve">. </w:t>
      </w:r>
      <w:r w:rsidRPr="002B5629">
        <w:t>Jeżeli organy podmiotu zbiorowego lub osoby sprawujące nadzór wewnętrzny nie przeprowadziły postępowania wyjaśniającego i nie usunęły stwierdzonych w ramach tego postępowania nieprawidłowości lub naruszeń, sąd orzekając o odpowiedzialności podmiotu zbiorowego przewidzianej przez ustawę, jeżeli w toku przeprowadzonego postępowania ustalono, że zgłoszone informacje dotyczyły czynu zabronionego, za który podmiot zbiorowy ponosi odpowiedzialność, może wymierzyć karę pieniężną, o której mowa w art</w:t>
      </w:r>
      <w:r w:rsidR="0039463B">
        <w:t xml:space="preserve">. </w:t>
      </w:r>
      <w:r w:rsidRPr="002B5629">
        <w:t>16 pkt 1, do górnej granicy zwiększonej dwukrotnie</w:t>
      </w:r>
      <w:r w:rsidR="0039463B">
        <w:t xml:space="preserve">. </w:t>
      </w:r>
    </w:p>
    <w:p w:rsidR="0046021A" w:rsidRPr="002B5629" w:rsidRDefault="0046021A" w:rsidP="0046021A">
      <w:pPr>
        <w:pStyle w:val="USTustnpkodeksu"/>
      </w:pPr>
      <w:r w:rsidRPr="002B5629">
        <w:t>2</w:t>
      </w:r>
      <w:r w:rsidR="0039463B">
        <w:t xml:space="preserve">. </w:t>
      </w:r>
      <w:r w:rsidRPr="002B5629">
        <w:t>Przepisu ust</w:t>
      </w:r>
      <w:r w:rsidR="0039463B">
        <w:t xml:space="preserve">. </w:t>
      </w:r>
      <w:r w:rsidRPr="002B5629">
        <w:t>1 nie stosuje się, jeżeli czyn zabroniony, za który podmiot zbiorowy ponosi odpowiedzialność został popełniony pomimo usunięcia stwierdzonych nieprawidłowości lub naruszeń, o których mowa w tym ustępie</w:t>
      </w:r>
    </w:p>
    <w:p w:rsidR="0046021A" w:rsidRPr="002B5629" w:rsidRDefault="0046021A" w:rsidP="0046021A">
      <w:pPr>
        <w:pStyle w:val="ARTartustawynprozporzdzenia"/>
        <w:keepNext/>
      </w:pPr>
      <w:r w:rsidRPr="002B5629">
        <w:rPr>
          <w:rStyle w:val="Ppogrubienie"/>
        </w:rPr>
        <w:lastRenderedPageBreak/>
        <w:t>Art</w:t>
      </w:r>
      <w:r w:rsidR="0039463B">
        <w:rPr>
          <w:rStyle w:val="Ppogrubienie"/>
        </w:rPr>
        <w:t xml:space="preserve">. </w:t>
      </w:r>
      <w:r w:rsidRPr="002B5629">
        <w:rPr>
          <w:rStyle w:val="Ppogrubienie"/>
        </w:rPr>
        <w:t>14</w:t>
      </w:r>
      <w:r w:rsidR="0039463B">
        <w:rPr>
          <w:rStyle w:val="Ppogrubienie"/>
        </w:rPr>
        <w:t xml:space="preserve">. </w:t>
      </w:r>
      <w:r w:rsidRPr="002B5629">
        <w:t>Jeżeli w związku z zgłoszonymi informacjami, o których mowa w art</w:t>
      </w:r>
      <w:r w:rsidR="0039463B">
        <w:t xml:space="preserve">. </w:t>
      </w:r>
      <w:r w:rsidRPr="002B5629">
        <w:t>12,</w:t>
      </w:r>
      <w:r w:rsidR="0039463B">
        <w:t xml:space="preserve"> </w:t>
      </w:r>
      <w:r w:rsidRPr="002B5629">
        <w:t>doszło do naruszenia uprawnień pracowniczych wobec osoby zgłaszającej informacje lub zakończenia stosunku pracy lub umowy wzajemnej z tą osobą, sąd na wniosek osoby, która zgłosiła te informacje, może orzec:</w:t>
      </w:r>
    </w:p>
    <w:p w:rsidR="0046021A" w:rsidRPr="002B5629" w:rsidRDefault="0046021A" w:rsidP="0046021A">
      <w:pPr>
        <w:pStyle w:val="PKTpunkt"/>
      </w:pPr>
      <w:r w:rsidRPr="002B5629">
        <w:t>1)</w:t>
      </w:r>
      <w:r w:rsidRPr="002B5629">
        <w:tab/>
        <w:t>przywrócenie jej do pracy;</w:t>
      </w:r>
    </w:p>
    <w:p w:rsidR="0046021A" w:rsidRPr="002B5629" w:rsidRDefault="0046021A" w:rsidP="0046021A">
      <w:pPr>
        <w:pStyle w:val="PKTpunkt"/>
      </w:pPr>
      <w:r w:rsidRPr="002B5629">
        <w:t>2)</w:t>
      </w:r>
      <w:r w:rsidRPr="002B5629">
        <w:tab/>
        <w:t>odszkodowanie;</w:t>
      </w:r>
    </w:p>
    <w:p w:rsidR="0046021A" w:rsidRPr="002B5629" w:rsidRDefault="0046021A" w:rsidP="0046021A">
      <w:pPr>
        <w:pStyle w:val="PKTpunkt"/>
      </w:pPr>
      <w:r w:rsidRPr="002B5629">
        <w:t>3)</w:t>
      </w:r>
      <w:r w:rsidRPr="002B5629">
        <w:tab/>
        <w:t>świadczenie pieniężne, o którym mowa w art</w:t>
      </w:r>
      <w:r w:rsidR="0039463B">
        <w:t xml:space="preserve">. </w:t>
      </w:r>
      <w:r w:rsidRPr="002B5629">
        <w:t>11 ust</w:t>
      </w:r>
      <w:r w:rsidR="0039463B">
        <w:t xml:space="preserve">. </w:t>
      </w:r>
      <w:r w:rsidRPr="002B5629">
        <w:t>2</w:t>
      </w:r>
      <w:r w:rsidR="0039463B">
        <w:t xml:space="preserve">. </w:t>
      </w:r>
    </w:p>
    <w:p w:rsidR="0046021A" w:rsidRPr="002B5629" w:rsidRDefault="0046021A" w:rsidP="0046021A">
      <w:pPr>
        <w:pStyle w:val="ROZDZODDZOZNoznaczenierozdziauluboddziau"/>
      </w:pPr>
      <w:r w:rsidRPr="002B5629">
        <w:t>Rozdział 5</w:t>
      </w:r>
    </w:p>
    <w:p w:rsidR="0046021A" w:rsidRPr="002B5629" w:rsidRDefault="0046021A" w:rsidP="0046021A">
      <w:pPr>
        <w:pStyle w:val="ROZDZODDZPRZEDMprzedmiotregulacjirozdziauluboddziau"/>
      </w:pPr>
      <w:r w:rsidRPr="002B5629">
        <w:t>Kary i środki orzekane wobec podmiotów zbiorowych</w:t>
      </w:r>
    </w:p>
    <w:p w:rsidR="0046021A" w:rsidRPr="002B5629" w:rsidRDefault="0046021A" w:rsidP="0046021A">
      <w:pPr>
        <w:pStyle w:val="ARTartustawynprozporzdzenia"/>
      </w:pPr>
      <w:r w:rsidRPr="002B5629">
        <w:rPr>
          <w:rStyle w:val="Ppogrubienie"/>
        </w:rPr>
        <w:t>Art</w:t>
      </w:r>
      <w:r w:rsidR="0039463B">
        <w:rPr>
          <w:rStyle w:val="Ppogrubienie"/>
        </w:rPr>
        <w:t xml:space="preserve">. </w:t>
      </w:r>
      <w:r w:rsidRPr="002B5629">
        <w:rPr>
          <w:rStyle w:val="Ppogrubienie"/>
        </w:rPr>
        <w:t>15</w:t>
      </w:r>
      <w:r w:rsidR="0039463B">
        <w:rPr>
          <w:rStyle w:val="Ppogrubienie"/>
        </w:rPr>
        <w:t xml:space="preserve">. </w:t>
      </w:r>
      <w:r w:rsidRPr="002B5629">
        <w:t>Stwierdzając odpowiedzialność podmiotu zbiorowego za czyn, o którym mowa w art</w:t>
      </w:r>
      <w:r w:rsidR="0039463B">
        <w:t xml:space="preserve">. </w:t>
      </w:r>
      <w:r w:rsidRPr="002B5629">
        <w:t>5, sąd orzeka wobec tego podmiotu karę określoną w art</w:t>
      </w:r>
      <w:r w:rsidR="0039463B">
        <w:t xml:space="preserve">. </w:t>
      </w:r>
      <w:r w:rsidRPr="002B5629">
        <w:t>16 lub jeden lub więcej środków określonych w art</w:t>
      </w:r>
      <w:r w:rsidR="0039463B">
        <w:t xml:space="preserve">. </w:t>
      </w:r>
      <w:r w:rsidRPr="002B5629">
        <w:t>17</w:t>
      </w:r>
      <w:r w:rsidR="0039463B">
        <w:t xml:space="preserve">. </w:t>
      </w:r>
    </w:p>
    <w:p w:rsidR="0046021A" w:rsidRPr="002B5629" w:rsidRDefault="0046021A" w:rsidP="0046021A">
      <w:pPr>
        <w:pStyle w:val="ARTartustawynprozporzdzenia"/>
        <w:keepNext/>
      </w:pPr>
      <w:r w:rsidRPr="002B5629">
        <w:rPr>
          <w:rStyle w:val="Ppogrubienie"/>
        </w:rPr>
        <w:t>Art</w:t>
      </w:r>
      <w:r w:rsidR="0039463B">
        <w:rPr>
          <w:rStyle w:val="Ppogrubienie"/>
        </w:rPr>
        <w:t xml:space="preserve">. </w:t>
      </w:r>
      <w:r w:rsidRPr="002B5629">
        <w:rPr>
          <w:rStyle w:val="Ppogrubienie"/>
        </w:rPr>
        <w:t>16</w:t>
      </w:r>
      <w:r w:rsidR="0039463B">
        <w:rPr>
          <w:rStyle w:val="Ppogrubienie"/>
        </w:rPr>
        <w:t xml:space="preserve">. </w:t>
      </w:r>
      <w:r w:rsidRPr="002B5629">
        <w:t>Karami orzekanymi wobec podmiotu zbiorowego są:</w:t>
      </w:r>
    </w:p>
    <w:p w:rsidR="0046021A" w:rsidRPr="002B5629" w:rsidRDefault="0046021A" w:rsidP="0046021A">
      <w:pPr>
        <w:pStyle w:val="PKTpunkt"/>
      </w:pPr>
      <w:r w:rsidRPr="002B5629">
        <w:t>1)</w:t>
      </w:r>
      <w:r w:rsidRPr="002B5629">
        <w:tab/>
        <w:t xml:space="preserve"> kara pieniężną;</w:t>
      </w:r>
    </w:p>
    <w:p w:rsidR="0046021A" w:rsidRPr="002B5629" w:rsidRDefault="0046021A" w:rsidP="0046021A">
      <w:pPr>
        <w:pStyle w:val="PKTpunkt"/>
      </w:pPr>
      <w:r w:rsidRPr="002B5629">
        <w:t>2)</w:t>
      </w:r>
      <w:r w:rsidRPr="002B5629">
        <w:tab/>
        <w:t xml:space="preserve"> rozwiązanie albo likwidacja podmiotu zbiorowego</w:t>
      </w:r>
      <w:r w:rsidR="0039463B">
        <w:t xml:space="preserve">. </w:t>
      </w:r>
    </w:p>
    <w:p w:rsidR="0046021A" w:rsidRPr="002B5629" w:rsidRDefault="0046021A" w:rsidP="0046021A">
      <w:pPr>
        <w:pStyle w:val="ARTartustawynprozporzdzenia"/>
        <w:keepNext/>
      </w:pPr>
      <w:r w:rsidRPr="002B5629">
        <w:rPr>
          <w:rStyle w:val="Ppogrubienie"/>
        </w:rPr>
        <w:t>Art</w:t>
      </w:r>
      <w:r w:rsidR="0039463B">
        <w:rPr>
          <w:rStyle w:val="Ppogrubienie"/>
        </w:rPr>
        <w:t xml:space="preserve">. </w:t>
      </w:r>
      <w:r w:rsidRPr="002B5629">
        <w:rPr>
          <w:rStyle w:val="Ppogrubienie"/>
        </w:rPr>
        <w:t>17</w:t>
      </w:r>
      <w:r w:rsidR="0039463B">
        <w:rPr>
          <w:rStyle w:val="Ppogrubienie"/>
        </w:rPr>
        <w:t xml:space="preserve">. </w:t>
      </w:r>
      <w:r w:rsidRPr="002B5629">
        <w:t>Środkami</w:t>
      </w:r>
      <w:r w:rsidR="0039463B">
        <w:t xml:space="preserve"> </w:t>
      </w:r>
      <w:r w:rsidRPr="002B5629">
        <w:t>orzekanymi wobec podmiotu zbiorowego są:</w:t>
      </w:r>
    </w:p>
    <w:p w:rsidR="0046021A" w:rsidRPr="002B5629" w:rsidRDefault="0046021A" w:rsidP="0046021A">
      <w:pPr>
        <w:pStyle w:val="PKTpunkt"/>
      </w:pPr>
      <w:r w:rsidRPr="002B5629">
        <w:t>1)</w:t>
      </w:r>
      <w:r w:rsidRPr="002B5629">
        <w:tab/>
        <w:t>przepadek mienia lub korzyści majątkowych albo ich równowartości;</w:t>
      </w:r>
    </w:p>
    <w:p w:rsidR="0046021A" w:rsidRPr="002B5629" w:rsidRDefault="0046021A" w:rsidP="0046021A">
      <w:pPr>
        <w:pStyle w:val="PKTpunkt"/>
      </w:pPr>
      <w:r w:rsidRPr="002B5629">
        <w:t>2)</w:t>
      </w:r>
      <w:r w:rsidRPr="002B5629">
        <w:tab/>
        <w:t>zakaz promocji lub reklamy prowadzonej działalności, wytwarzanych lub sprzedawanych wyrobów, świadczonych usług lub udzielanych świadczeń;</w:t>
      </w:r>
    </w:p>
    <w:p w:rsidR="0046021A" w:rsidRPr="002B5629" w:rsidRDefault="0046021A" w:rsidP="0046021A">
      <w:pPr>
        <w:pStyle w:val="PKTpunkt"/>
      </w:pPr>
      <w:r w:rsidRPr="002B5629">
        <w:t>3)</w:t>
      </w:r>
      <w:r w:rsidRPr="002B5629">
        <w:tab/>
        <w:t>zakaz prowadzenia działalności gospodarczej określonego rodzaju;</w:t>
      </w:r>
    </w:p>
    <w:p w:rsidR="0046021A" w:rsidRPr="002B5629" w:rsidRDefault="0046021A" w:rsidP="0046021A">
      <w:pPr>
        <w:pStyle w:val="PKTpunkt"/>
      </w:pPr>
      <w:r w:rsidRPr="002B5629">
        <w:t>4)</w:t>
      </w:r>
      <w:r w:rsidRPr="002B5629">
        <w:tab/>
        <w:t>zakaz korzystania z dotacji, subwencji lub innych form wsparcia finansowego środkami publicznymi;</w:t>
      </w:r>
    </w:p>
    <w:p w:rsidR="0046021A" w:rsidRPr="002B5629" w:rsidRDefault="0046021A" w:rsidP="0046021A">
      <w:pPr>
        <w:pStyle w:val="PKTpunkt"/>
      </w:pPr>
      <w:r w:rsidRPr="002B5629">
        <w:t>5)</w:t>
      </w:r>
      <w:r w:rsidRPr="002B5629">
        <w:tab/>
        <w:t>zakaz korzystania z pomocy organizacji międzynarodowych, których Rzeczpospolita Polska jest członkiem;</w:t>
      </w:r>
    </w:p>
    <w:p w:rsidR="0046021A" w:rsidRPr="002B5629" w:rsidRDefault="0046021A" w:rsidP="0046021A">
      <w:pPr>
        <w:pStyle w:val="PKTpunkt"/>
      </w:pPr>
      <w:r w:rsidRPr="002B5629">
        <w:t>6)</w:t>
      </w:r>
      <w:r w:rsidRPr="002B5629">
        <w:tab/>
        <w:t>zakaz ubiegania się o zamówienia publiczne;</w:t>
      </w:r>
    </w:p>
    <w:p w:rsidR="0046021A" w:rsidRPr="002B5629" w:rsidRDefault="0046021A" w:rsidP="0046021A">
      <w:pPr>
        <w:pStyle w:val="PKTpunkt"/>
      </w:pPr>
      <w:r w:rsidRPr="002B5629">
        <w:t>7)</w:t>
      </w:r>
      <w:r w:rsidRPr="002B5629">
        <w:tab/>
        <w:t>obowiązek zwrotu na rzecz Skarbu Państwa równowartości wsparcia finansowego środkami publicznymi, otrzymanego od chwili popełnienia czynu zabronionego do chwili wydania orzeczenia w sprawie odpowiedzialności podmiotu zbiorowego;</w:t>
      </w:r>
    </w:p>
    <w:p w:rsidR="0046021A" w:rsidRPr="002B5629" w:rsidRDefault="0046021A" w:rsidP="0046021A">
      <w:pPr>
        <w:pStyle w:val="PKTpunkt"/>
      </w:pPr>
      <w:r w:rsidRPr="002B5629">
        <w:t>8)</w:t>
      </w:r>
      <w:r w:rsidRPr="002B5629">
        <w:tab/>
        <w:t>podanie wyroku do publicznej wiadomości;</w:t>
      </w:r>
    </w:p>
    <w:p w:rsidR="0046021A" w:rsidRPr="002B5629" w:rsidRDefault="0046021A" w:rsidP="0046021A">
      <w:pPr>
        <w:pStyle w:val="PKTpunkt"/>
      </w:pPr>
      <w:r w:rsidRPr="002B5629">
        <w:t>9)</w:t>
      </w:r>
      <w:r w:rsidRPr="002B5629">
        <w:tab/>
        <w:t>obowiązek naprawienia szkody lub zadośćuczynienia za doznaną krzywdę;</w:t>
      </w:r>
    </w:p>
    <w:p w:rsidR="0046021A" w:rsidRPr="002B5629" w:rsidRDefault="0046021A" w:rsidP="0046021A">
      <w:pPr>
        <w:pStyle w:val="PKTpunkt"/>
      </w:pPr>
      <w:r w:rsidRPr="002B5629">
        <w:t>10)</w:t>
      </w:r>
      <w:r w:rsidRPr="002B5629">
        <w:tab/>
        <w:t>nawiązka;</w:t>
      </w:r>
    </w:p>
    <w:p w:rsidR="0046021A" w:rsidRPr="002B5629" w:rsidRDefault="0046021A" w:rsidP="0046021A">
      <w:pPr>
        <w:pStyle w:val="PKTpunkt"/>
        <w:rPr>
          <w:rStyle w:val="Ppogrubienie"/>
          <w:b w:val="0"/>
        </w:rPr>
      </w:pPr>
      <w:r w:rsidRPr="002B5629">
        <w:t>11)</w:t>
      </w:r>
      <w:r w:rsidRPr="002B5629">
        <w:tab/>
        <w:t>stałe albo czasowe zamknięcie oddziału podmiotu zbiorowego</w:t>
      </w:r>
      <w:r w:rsidR="0039463B">
        <w:t xml:space="preserve">. </w:t>
      </w:r>
    </w:p>
    <w:p w:rsidR="0046021A" w:rsidRPr="002B5629" w:rsidRDefault="0046021A" w:rsidP="0046021A">
      <w:pPr>
        <w:pStyle w:val="ARTartustawynprozporzdzenia"/>
      </w:pPr>
      <w:r w:rsidRPr="002B5629">
        <w:rPr>
          <w:rStyle w:val="Ppogrubienie"/>
        </w:rPr>
        <w:lastRenderedPageBreak/>
        <w:t>Art</w:t>
      </w:r>
      <w:r w:rsidR="0039463B">
        <w:rPr>
          <w:rStyle w:val="Ppogrubienie"/>
        </w:rPr>
        <w:t xml:space="preserve">. </w:t>
      </w:r>
      <w:r w:rsidRPr="002B5629">
        <w:rPr>
          <w:rStyle w:val="Ppogrubienie"/>
        </w:rPr>
        <w:t>1</w:t>
      </w:r>
      <w:r w:rsidR="0092476E">
        <w:rPr>
          <w:rStyle w:val="Ppogrubienie"/>
        </w:rPr>
        <w:t>8</w:t>
      </w:r>
      <w:r w:rsidR="0039463B">
        <w:rPr>
          <w:rStyle w:val="Ppogrubienie"/>
        </w:rPr>
        <w:t xml:space="preserve">. </w:t>
      </w:r>
      <w:r w:rsidRPr="002B5629">
        <w:t>1</w:t>
      </w:r>
      <w:r w:rsidR="0039463B">
        <w:t xml:space="preserve">. </w:t>
      </w:r>
      <w:r w:rsidRPr="002B5629">
        <w:t>W przypadku popełnienia czynu zabronionego, o którym mowa w art</w:t>
      </w:r>
      <w:r w:rsidR="0039463B">
        <w:t xml:space="preserve">. </w:t>
      </w:r>
      <w:r w:rsidRPr="002B5629">
        <w:t>5, sąd orzeka karę pieniężną w wysokości od 30 000 do 30 000 000 zł</w:t>
      </w:r>
      <w:r w:rsidR="0039463B">
        <w:t xml:space="preserve">. </w:t>
      </w:r>
    </w:p>
    <w:p w:rsidR="0046021A" w:rsidRPr="002B5629" w:rsidRDefault="0046021A" w:rsidP="0046021A">
      <w:pPr>
        <w:pStyle w:val="USTustnpkodeksu"/>
      </w:pPr>
      <w:r w:rsidRPr="002B5629">
        <w:t>2</w:t>
      </w:r>
      <w:r w:rsidR="0039463B">
        <w:t xml:space="preserve">. </w:t>
      </w:r>
      <w:r w:rsidRPr="002B5629">
        <w:t>Jeżeli cele kary, a w szczególności wzgląd na zapewnienie funkcjonowania podmiotu zbiorowego w sposób zgodny z zasadami należytej staranności, zostaną spełnione sąd zamiast kary może orzec środek albo środki, o których mowa w art</w:t>
      </w:r>
      <w:r w:rsidR="0039463B">
        <w:t xml:space="preserve">. </w:t>
      </w:r>
      <w:r w:rsidRPr="002B5629">
        <w:t>17</w:t>
      </w:r>
      <w:r w:rsidR="0039463B">
        <w:t xml:space="preserve">. </w:t>
      </w:r>
    </w:p>
    <w:p w:rsidR="0046021A" w:rsidRPr="002B5629" w:rsidRDefault="0046021A" w:rsidP="0046021A">
      <w:pPr>
        <w:pStyle w:val="USTustnpkodeksu"/>
        <w:rPr>
          <w:rStyle w:val="Ppogrubienie"/>
          <w:b w:val="0"/>
        </w:rPr>
      </w:pPr>
      <w:r w:rsidRPr="002B5629">
        <w:t>3</w:t>
      </w:r>
      <w:r w:rsidR="0039463B">
        <w:t xml:space="preserve">. </w:t>
      </w:r>
      <w:r w:rsidRPr="002B5629">
        <w:t>W przypadku, gdyby grożące podmiotowi zbiorowemu kara lub środek były niewspółmiernie surowe wobec wagi popełnionego czynu zabronionego, rozmiaru osiągniętej korzyści albo rodzaju i stopnia naruszenia reguł ostrożności przez organ podmiotu zbiorowego lub osobę, o której mowa w art</w:t>
      </w:r>
      <w:r w:rsidR="0039463B">
        <w:t xml:space="preserve">. </w:t>
      </w:r>
      <w:r w:rsidRPr="002B5629">
        <w:t>5 ust</w:t>
      </w:r>
      <w:r w:rsidR="0039463B">
        <w:t xml:space="preserve">. </w:t>
      </w:r>
      <w:r w:rsidRPr="002B5629">
        <w:t>2 pkt 1-3</w:t>
      </w:r>
      <w:r w:rsidR="00EB4757" w:rsidRPr="002B5629">
        <w:t>,</w:t>
      </w:r>
      <w:r w:rsidRPr="002B5629">
        <w:t xml:space="preserve"> postępowania nie wszczyna się, a wszczęte umarza</w:t>
      </w:r>
      <w:r w:rsidR="0039463B">
        <w:t xml:space="preserve">. </w:t>
      </w:r>
    </w:p>
    <w:p w:rsidR="0046021A" w:rsidRPr="002B5629" w:rsidRDefault="0092476E" w:rsidP="0046021A">
      <w:pPr>
        <w:pStyle w:val="ARTartustawynprozporzdzenia"/>
      </w:pPr>
      <w:r>
        <w:rPr>
          <w:rStyle w:val="Ppogrubienie"/>
        </w:rPr>
        <w:t>Art</w:t>
      </w:r>
      <w:r w:rsidR="0039463B">
        <w:rPr>
          <w:rStyle w:val="Ppogrubienie"/>
        </w:rPr>
        <w:t xml:space="preserve">. </w:t>
      </w:r>
      <w:r>
        <w:rPr>
          <w:rStyle w:val="Ppogrubienie"/>
        </w:rPr>
        <w:t>19</w:t>
      </w:r>
      <w:r w:rsidR="0039463B">
        <w:rPr>
          <w:rStyle w:val="Ppogrubienie"/>
        </w:rPr>
        <w:t xml:space="preserve">. </w:t>
      </w:r>
      <w:r w:rsidR="0046021A" w:rsidRPr="002B5629">
        <w:t>1</w:t>
      </w:r>
      <w:r w:rsidR="0039463B">
        <w:t xml:space="preserve">. </w:t>
      </w:r>
      <w:r w:rsidR="0046021A" w:rsidRPr="002B5629">
        <w:t xml:space="preserve">Sąd może orzec karę rozwiązania </w:t>
      </w:r>
      <w:r w:rsidR="00CA68DB">
        <w:t xml:space="preserve">albo likwidacji </w:t>
      </w:r>
      <w:r w:rsidR="0046021A" w:rsidRPr="002B5629">
        <w:t>podmiotu zbiorowego jeśli podmiot zbiorowy, ponoszący odpowiedzialność na podstawie art</w:t>
      </w:r>
      <w:r w:rsidR="0039463B">
        <w:t xml:space="preserve">. </w:t>
      </w:r>
      <w:r w:rsidR="0046021A" w:rsidRPr="002B5629">
        <w:t>5, w całości lub w znacznej części służył popełnieniu czynu zabronionego zagrożonego karą pozbawienia wolności nie niższą niż 5 lat, a orzeczenie innej kary nie jest wystarczające dla osiągnięcia jej celów, w szczególności nie zapewni przestrzegania przez podmiot zbiorowy zasad należytej staranności</w:t>
      </w:r>
      <w:r w:rsidR="0039463B">
        <w:t xml:space="preserve">. </w:t>
      </w:r>
      <w:r w:rsidR="0046021A" w:rsidRPr="002B5629">
        <w:t>Sąd orzeka równocześnie o przeniesieniu własności składników lub praw majątkowych podmiotu zbiorowego na Skarb Państwa, chyba że podlegają one zwrotowi pokrzywdzonemu lub innemu uprawnionemu podmiotowi</w:t>
      </w:r>
      <w:r w:rsidR="0039463B">
        <w:t xml:space="preserve">. </w:t>
      </w:r>
    </w:p>
    <w:p w:rsidR="0046021A" w:rsidRPr="002B5629" w:rsidRDefault="0046021A" w:rsidP="0046021A">
      <w:pPr>
        <w:pStyle w:val="USTustnpkodeksu"/>
      </w:pPr>
      <w:r w:rsidRPr="002B5629">
        <w:t>2</w:t>
      </w:r>
      <w:r w:rsidR="0039463B">
        <w:t xml:space="preserve">. </w:t>
      </w:r>
      <w:r w:rsidRPr="002B5629">
        <w:t xml:space="preserve">Kary rozwiązania </w:t>
      </w:r>
      <w:r w:rsidR="00CA68DB" w:rsidRPr="00CA68DB">
        <w:t xml:space="preserve">albo likwidacji </w:t>
      </w:r>
      <w:r w:rsidRPr="002B5629">
        <w:t>podmiotu zbiorowego nie stosuje się, jeżeli do zapewnienia przestrzegania zasad należytej staranności wystarczająca jest kara pieniężna lub środek, o którym mowa w art</w:t>
      </w:r>
      <w:r w:rsidR="0039463B">
        <w:t xml:space="preserve">. </w:t>
      </w:r>
      <w:r w:rsidRPr="002B5629">
        <w:t>17</w:t>
      </w:r>
      <w:r w:rsidR="0039463B">
        <w:t xml:space="preserve">. </w:t>
      </w:r>
    </w:p>
    <w:p w:rsidR="0046021A" w:rsidRPr="002B5629" w:rsidRDefault="0046021A" w:rsidP="0046021A">
      <w:pPr>
        <w:pStyle w:val="USTustnpkodeksu"/>
      </w:pPr>
      <w:r w:rsidRPr="002B5629">
        <w:rPr>
          <w:rStyle w:val="Ppogrubienie"/>
        </w:rPr>
        <w:t>Art</w:t>
      </w:r>
      <w:r w:rsidR="0039463B">
        <w:rPr>
          <w:rStyle w:val="Ppogrubienie"/>
        </w:rPr>
        <w:t xml:space="preserve">. </w:t>
      </w:r>
      <w:r w:rsidRPr="002B5629">
        <w:rPr>
          <w:rStyle w:val="Ppogrubienie"/>
        </w:rPr>
        <w:t>20</w:t>
      </w:r>
      <w:r w:rsidR="0039463B">
        <w:rPr>
          <w:rStyle w:val="Ppogrubienie"/>
        </w:rPr>
        <w:t xml:space="preserve">. </w:t>
      </w:r>
      <w:r w:rsidRPr="002B5629">
        <w:t>1</w:t>
      </w:r>
      <w:r w:rsidR="0039463B">
        <w:t xml:space="preserve">. </w:t>
      </w:r>
      <w:r w:rsidRPr="002B5629">
        <w:t>Przepadek mienia lub korzyści majątkowych albo ich równowartości orzeka się, jeśli:</w:t>
      </w:r>
    </w:p>
    <w:p w:rsidR="0046021A" w:rsidRPr="002B5629" w:rsidRDefault="0046021A" w:rsidP="0046021A">
      <w:pPr>
        <w:pStyle w:val="USTustnpkodeksu"/>
      </w:pPr>
      <w:r w:rsidRPr="002B5629">
        <w:t>1) mienie lub korzyść pochodzą, chociażby pośrednio, z czynu zabronionego;</w:t>
      </w:r>
    </w:p>
    <w:p w:rsidR="0046021A" w:rsidRPr="002B5629" w:rsidRDefault="0046021A" w:rsidP="0046021A">
      <w:pPr>
        <w:pStyle w:val="USTustnpkodeksu"/>
      </w:pPr>
      <w:r w:rsidRPr="002B5629">
        <w:t>2) mienie służyło lub było przeznaczone do popełnienia czynu zabronionego</w:t>
      </w:r>
      <w:r w:rsidR="0039463B">
        <w:t xml:space="preserve">. </w:t>
      </w:r>
    </w:p>
    <w:p w:rsidR="0046021A" w:rsidRPr="002B5629" w:rsidRDefault="0046021A" w:rsidP="0046021A">
      <w:pPr>
        <w:pStyle w:val="USTustnpkodeksu"/>
      </w:pPr>
      <w:r w:rsidRPr="002B5629">
        <w:t>2</w:t>
      </w:r>
      <w:r w:rsidR="0039463B">
        <w:t xml:space="preserve">. </w:t>
      </w:r>
      <w:r w:rsidRPr="002B5629">
        <w:t>Przepadku wymienionego w ust</w:t>
      </w:r>
      <w:r w:rsidR="0039463B">
        <w:t xml:space="preserve">. </w:t>
      </w:r>
      <w:r w:rsidRPr="002B5629">
        <w:t>1 pkt 1 nie orzeka się, jeżeli mienie lub korzyść majątkowa albo ich równowartość podlegają zwrotowi pokrzywdzonemu lub innemu uprawnionemu podmiotowi</w:t>
      </w:r>
      <w:r w:rsidR="0039463B">
        <w:t xml:space="preserve">. </w:t>
      </w:r>
    </w:p>
    <w:p w:rsidR="0046021A" w:rsidRPr="002B5629" w:rsidRDefault="0046021A" w:rsidP="0046021A">
      <w:pPr>
        <w:pStyle w:val="ARTartustawynprozporzdzenia"/>
      </w:pPr>
      <w:r w:rsidRPr="002B5629">
        <w:rPr>
          <w:rStyle w:val="Ppogrubienie"/>
        </w:rPr>
        <w:t>Art</w:t>
      </w:r>
      <w:r w:rsidR="0039463B">
        <w:rPr>
          <w:rStyle w:val="Ppogrubienie"/>
        </w:rPr>
        <w:t xml:space="preserve">. </w:t>
      </w:r>
      <w:r w:rsidRPr="002B5629">
        <w:rPr>
          <w:rStyle w:val="Ppogrubienie"/>
        </w:rPr>
        <w:t>21</w:t>
      </w:r>
      <w:r w:rsidR="0039463B">
        <w:rPr>
          <w:rStyle w:val="Ppogrubienie"/>
        </w:rPr>
        <w:t xml:space="preserve">. </w:t>
      </w:r>
      <w:r w:rsidRPr="002B5629">
        <w:t>Zakaz prowadzenia działalności gospodarczej określonego rodzaju można orzec w razie stwierdzenia popełnienia czynu zabronionego w związku z tą działalnością, jeżeli dalsze jej prowadzenie może skutkować popełnieniem kolejnego czynu zabronionego</w:t>
      </w:r>
      <w:r w:rsidR="0039463B">
        <w:t xml:space="preserve">. </w:t>
      </w:r>
    </w:p>
    <w:p w:rsidR="0046021A" w:rsidRPr="002B5629" w:rsidRDefault="0046021A" w:rsidP="0046021A">
      <w:pPr>
        <w:pStyle w:val="ARTartustawynprozporzdzenia"/>
      </w:pPr>
      <w:r w:rsidRPr="002B5629">
        <w:rPr>
          <w:rStyle w:val="Ppogrubienie"/>
        </w:rPr>
        <w:t>Art</w:t>
      </w:r>
      <w:r w:rsidR="0039463B">
        <w:rPr>
          <w:rStyle w:val="Ppogrubienie"/>
        </w:rPr>
        <w:t xml:space="preserve">. </w:t>
      </w:r>
      <w:r w:rsidRPr="002B5629">
        <w:rPr>
          <w:rStyle w:val="Ppogrubienie"/>
        </w:rPr>
        <w:t>22</w:t>
      </w:r>
      <w:r w:rsidR="0039463B">
        <w:rPr>
          <w:rStyle w:val="Ppogrubienie"/>
        </w:rPr>
        <w:t xml:space="preserve">. </w:t>
      </w:r>
      <w:r w:rsidRPr="002B5629">
        <w:t>1</w:t>
      </w:r>
      <w:r w:rsidR="0039463B">
        <w:t xml:space="preserve">. </w:t>
      </w:r>
      <w:r w:rsidRPr="002B5629">
        <w:t>Zakazy</w:t>
      </w:r>
      <w:r w:rsidR="00FD0035" w:rsidRPr="002B5629">
        <w:t>,</w:t>
      </w:r>
      <w:r w:rsidRPr="002B5629">
        <w:t xml:space="preserve"> o których mowa w art</w:t>
      </w:r>
      <w:r w:rsidR="0039463B">
        <w:t xml:space="preserve">. </w:t>
      </w:r>
      <w:r w:rsidRPr="002B5629">
        <w:t>17 pkt 4-6</w:t>
      </w:r>
      <w:r w:rsidR="00FD0035" w:rsidRPr="002B5629">
        <w:t>,</w:t>
      </w:r>
      <w:r w:rsidRPr="002B5629">
        <w:t xml:space="preserve"> lub obowiązek, o którym mowa w art</w:t>
      </w:r>
      <w:r w:rsidR="0039463B">
        <w:t xml:space="preserve">. </w:t>
      </w:r>
      <w:r w:rsidRPr="002B5629">
        <w:t>17 pkt 7</w:t>
      </w:r>
      <w:r w:rsidR="00FD0035" w:rsidRPr="002B5629">
        <w:t>,</w:t>
      </w:r>
      <w:r w:rsidRPr="002B5629">
        <w:t xml:space="preserve"> można orzec jeżeli popełniono czyn zabroniony przez ustawę jako przestępstwo </w:t>
      </w:r>
      <w:r w:rsidRPr="002B5629">
        <w:lastRenderedPageBreak/>
        <w:t>skarbowe, przestępstwo przeciwko działalności instytucji państwowych oraz samorządu terytorialnego, wymiarowi sprawiedliwości, wiarygodności dokumentów, mieniu, obrotowi gospodarczemu lub czyn zabroniony miał związek z nadużyciem zaufania lub wprowadzeniem innej osoby w błąd lub organizacja podmiotu zbiorowego lub sposób prowadzonej działalności nie daje rękojmi prawidłowego wykorzystania środków, o których mowa w art</w:t>
      </w:r>
      <w:r w:rsidR="0039463B">
        <w:t xml:space="preserve">. </w:t>
      </w:r>
      <w:r w:rsidRPr="002B5629">
        <w:t>17 pkt 4-6</w:t>
      </w:r>
      <w:r w:rsidR="0039463B">
        <w:t xml:space="preserve">. </w:t>
      </w:r>
    </w:p>
    <w:p w:rsidR="0046021A" w:rsidRPr="002B5629" w:rsidRDefault="0046021A" w:rsidP="0046021A">
      <w:pPr>
        <w:pStyle w:val="USTustnpkodeksu"/>
      </w:pPr>
      <w:r w:rsidRPr="002B5629">
        <w:t>2</w:t>
      </w:r>
      <w:r w:rsidR="0039463B">
        <w:t xml:space="preserve">. </w:t>
      </w:r>
      <w:r w:rsidRPr="002B5629">
        <w:t>Sąd może orzec zakazy, o których mowa</w:t>
      </w:r>
      <w:r w:rsidR="0039463B">
        <w:t xml:space="preserve"> </w:t>
      </w:r>
      <w:r w:rsidRPr="002B5629">
        <w:t>w art</w:t>
      </w:r>
      <w:r w:rsidR="0039463B">
        <w:t xml:space="preserve">. </w:t>
      </w:r>
      <w:r w:rsidRPr="002B5629">
        <w:t>17 pkt 4-6</w:t>
      </w:r>
      <w:r w:rsidR="00695E4E" w:rsidRPr="002B5629">
        <w:t>,</w:t>
      </w:r>
      <w:r w:rsidRPr="002B5629">
        <w:t xml:space="preserve"> lub obowiązek, o którym mowa w art</w:t>
      </w:r>
      <w:r w:rsidR="0039463B">
        <w:t xml:space="preserve">. </w:t>
      </w:r>
      <w:r w:rsidRPr="002B5629">
        <w:t>17 pkt 7, również jeśli przemawia za tym społeczne oddziaływanie zakazu lub obowiązku oraz rodzaj i rozmiar negatywnych skutków popełnionego czynu zabronionego</w:t>
      </w:r>
      <w:r w:rsidR="0039463B">
        <w:t xml:space="preserve">. </w:t>
      </w:r>
    </w:p>
    <w:p w:rsidR="0046021A" w:rsidRPr="002B5629" w:rsidRDefault="0046021A" w:rsidP="0046021A">
      <w:pPr>
        <w:pStyle w:val="USTustnpkodeksu"/>
      </w:pPr>
      <w:r w:rsidRPr="002B5629">
        <w:t>3</w:t>
      </w:r>
      <w:r w:rsidR="0039463B">
        <w:t xml:space="preserve">. </w:t>
      </w:r>
      <w:r w:rsidRPr="002B5629">
        <w:t>Sąd orzeka zakazy</w:t>
      </w:r>
      <w:r w:rsidR="00695E4E" w:rsidRPr="002B5629">
        <w:t>,</w:t>
      </w:r>
      <w:r w:rsidRPr="002B5629">
        <w:t xml:space="preserve"> o których mowa w art</w:t>
      </w:r>
      <w:r w:rsidR="0039463B">
        <w:t xml:space="preserve">. </w:t>
      </w:r>
      <w:r w:rsidRPr="002B5629">
        <w:t>17 pkt 4-6</w:t>
      </w:r>
      <w:r w:rsidR="00695E4E" w:rsidRPr="002B5629">
        <w:t>,</w:t>
      </w:r>
      <w:r w:rsidRPr="002B5629">
        <w:t xml:space="preserve"> lub obowiązek, o którym mowa w art</w:t>
      </w:r>
      <w:r w:rsidR="0039463B">
        <w:t xml:space="preserve">. </w:t>
      </w:r>
      <w:r w:rsidRPr="002B5629">
        <w:t>17 pkt 7, jeżeli popełniono czyn zabroniony przez ustawę jako przestępstwo skarbowe, przestępstwa przeciwko bezpieczeństwu wewnętrznemu lub zewnętrznemu Rzeczypospolitej Polskiej, przestępstwo wyłudzenia poświadczenia nieprawdy od funkcjonariusza publicznego lub innej osoby uprawnionej do wystawienia dokumentu lub czyn zabroniony lub działalność podmiotu jest skierowana przeciwko istotnym polskim interesom gospodarczym lub dobremu imieniu Rzeczypospolitej Polskiej, przeciwko polskim urzędom lub funkcjonariuszom publicznym, chyba że przeciwko orzeczeniu zakazu lub obowiązku przemawiają szczególne względy</w:t>
      </w:r>
      <w:r w:rsidR="0039463B">
        <w:t xml:space="preserve">. </w:t>
      </w:r>
    </w:p>
    <w:p w:rsidR="0046021A" w:rsidRPr="002B5629" w:rsidRDefault="0046021A" w:rsidP="0046021A">
      <w:pPr>
        <w:pStyle w:val="USTustnpkodeksu"/>
        <w:keepNext/>
      </w:pPr>
      <w:r w:rsidRPr="002B5629">
        <w:t>4</w:t>
      </w:r>
      <w:r w:rsidR="0039463B">
        <w:t xml:space="preserve">. </w:t>
      </w:r>
      <w:r w:rsidRPr="002B5629">
        <w:t>Sąd orzeka zakaz ubiegania się o zamówienia publiczne</w:t>
      </w:r>
      <w:r w:rsidR="009956B1" w:rsidRPr="002B5629">
        <w:t>,</w:t>
      </w:r>
      <w:r w:rsidRPr="002B5629">
        <w:t xml:space="preserve"> jeżeli popełniono czyn zabroniony przez ustawę jako przestępstwo:</w:t>
      </w:r>
    </w:p>
    <w:p w:rsidR="0046021A" w:rsidRPr="002B5629" w:rsidRDefault="0046021A" w:rsidP="0046021A">
      <w:pPr>
        <w:pStyle w:val="PKTpunkt"/>
      </w:pPr>
      <w:r w:rsidRPr="002B5629">
        <w:t>1)</w:t>
      </w:r>
      <w:r w:rsidRPr="002B5629">
        <w:tab/>
      </w:r>
      <w:r w:rsidRPr="0044576E">
        <w:t>o którym mowa w art</w:t>
      </w:r>
      <w:r w:rsidR="0039463B">
        <w:t xml:space="preserve">. </w:t>
      </w:r>
      <w:r w:rsidRPr="0044576E">
        <w:t>165a, art</w:t>
      </w:r>
      <w:r w:rsidR="0039463B">
        <w:t xml:space="preserve">. </w:t>
      </w:r>
      <w:r w:rsidRPr="0044576E">
        <w:t>181-188, art</w:t>
      </w:r>
      <w:r w:rsidR="0039463B">
        <w:t xml:space="preserve">. </w:t>
      </w:r>
      <w:r w:rsidRPr="0044576E">
        <w:t>189a, art</w:t>
      </w:r>
      <w:r w:rsidR="0039463B">
        <w:t xml:space="preserve">. </w:t>
      </w:r>
      <w:r w:rsidRPr="0044576E">
        <w:t>218-221, art</w:t>
      </w:r>
      <w:r w:rsidR="0039463B">
        <w:t xml:space="preserve">. </w:t>
      </w:r>
      <w:r w:rsidRPr="0044576E">
        <w:t>228-230a, art</w:t>
      </w:r>
      <w:r w:rsidR="0039463B">
        <w:t xml:space="preserve">. </w:t>
      </w:r>
      <w:r w:rsidRPr="0044576E">
        <w:t>250a, art</w:t>
      </w:r>
      <w:r w:rsidR="0039463B">
        <w:t xml:space="preserve">. </w:t>
      </w:r>
      <w:r w:rsidRPr="0044576E">
        <w:t>258 lub art</w:t>
      </w:r>
      <w:r w:rsidR="0039463B">
        <w:t xml:space="preserve">. </w:t>
      </w:r>
      <w:r w:rsidRPr="0044576E">
        <w:t>270-309</w:t>
      </w:r>
      <w:r w:rsidR="00250D8C" w:rsidRPr="0044576E">
        <w:t xml:space="preserve"> </w:t>
      </w:r>
      <w:r w:rsidRPr="0044576E">
        <w:t>ustawy z dnia 6 czerwca 1997 r</w:t>
      </w:r>
      <w:r w:rsidR="0039463B">
        <w:t xml:space="preserve">. </w:t>
      </w:r>
      <w:r w:rsidRPr="0044576E">
        <w:t>– Kodeks karny;</w:t>
      </w:r>
    </w:p>
    <w:p w:rsidR="0046021A" w:rsidRPr="002B5629" w:rsidRDefault="0046021A" w:rsidP="0046021A">
      <w:pPr>
        <w:pStyle w:val="PKTpunkt"/>
      </w:pPr>
      <w:r w:rsidRPr="002B5629">
        <w:t>2)</w:t>
      </w:r>
      <w:r w:rsidRPr="002B5629">
        <w:tab/>
        <w:t>o charakterze terrorystycznym, o którym mowa w art</w:t>
      </w:r>
      <w:r w:rsidR="0039463B">
        <w:t xml:space="preserve">. </w:t>
      </w:r>
      <w:r w:rsidRPr="002B5629">
        <w:t>115 § 20 ustawy z dnia 6 czerwca 1997 r</w:t>
      </w:r>
      <w:r w:rsidR="0039463B">
        <w:t xml:space="preserve">. </w:t>
      </w:r>
      <w:r w:rsidRPr="002B5629">
        <w:t>– Kodeks karny;</w:t>
      </w:r>
    </w:p>
    <w:p w:rsidR="0046021A" w:rsidRPr="002B5629" w:rsidRDefault="0046021A" w:rsidP="0046021A">
      <w:pPr>
        <w:pStyle w:val="PKTpunkt"/>
      </w:pPr>
      <w:r w:rsidRPr="002B5629">
        <w:t>3)</w:t>
      </w:r>
      <w:r w:rsidRPr="002B5629">
        <w:tab/>
        <w:t>o którym mowa w art</w:t>
      </w:r>
      <w:r w:rsidR="0039463B">
        <w:t xml:space="preserve">. </w:t>
      </w:r>
      <w:r w:rsidRPr="002B5629">
        <w:t>46 lub art</w:t>
      </w:r>
      <w:r w:rsidR="0039463B">
        <w:t xml:space="preserve">. </w:t>
      </w:r>
      <w:r w:rsidRPr="002B5629">
        <w:t>48 ustawy z dnia 25 czerwca 2010 r</w:t>
      </w:r>
      <w:r w:rsidR="0039463B">
        <w:t xml:space="preserve">. </w:t>
      </w:r>
      <w:r w:rsidRPr="002B5629">
        <w:t>o sporcie (Dz</w:t>
      </w:r>
      <w:r w:rsidR="0039463B">
        <w:t xml:space="preserve">. </w:t>
      </w:r>
      <w:r w:rsidRPr="002B5629">
        <w:t>U</w:t>
      </w:r>
      <w:r w:rsidR="0039463B">
        <w:t xml:space="preserve">. </w:t>
      </w:r>
      <w:r w:rsidRPr="002B5629">
        <w:t>z 2017 r</w:t>
      </w:r>
      <w:r w:rsidR="0039463B">
        <w:t xml:space="preserve">. </w:t>
      </w:r>
      <w:r w:rsidRPr="002B5629">
        <w:t>poz</w:t>
      </w:r>
      <w:r w:rsidR="0039463B">
        <w:t xml:space="preserve">. </w:t>
      </w:r>
      <w:r w:rsidRPr="002B5629">
        <w:t>1463 i 1600 oraz z 2018 r</w:t>
      </w:r>
      <w:r w:rsidR="0039463B">
        <w:t xml:space="preserve">. </w:t>
      </w:r>
      <w:r w:rsidRPr="002B5629">
        <w:t>poz</w:t>
      </w:r>
      <w:r w:rsidR="0039463B">
        <w:t xml:space="preserve">. </w:t>
      </w:r>
      <w:r w:rsidRPr="002B5629">
        <w:t>650);</w:t>
      </w:r>
    </w:p>
    <w:p w:rsidR="0046021A" w:rsidRPr="002B5629" w:rsidRDefault="0046021A" w:rsidP="0046021A">
      <w:pPr>
        <w:pStyle w:val="PKTpunkt"/>
      </w:pPr>
      <w:r w:rsidRPr="002B5629">
        <w:t>4)</w:t>
      </w:r>
      <w:r w:rsidRPr="002B5629">
        <w:tab/>
        <w:t>o którym mowa w art</w:t>
      </w:r>
      <w:r w:rsidR="0039463B">
        <w:t xml:space="preserve">. </w:t>
      </w:r>
      <w:r w:rsidRPr="002B5629">
        <w:t>9 lub art</w:t>
      </w:r>
      <w:r w:rsidR="0039463B">
        <w:t xml:space="preserve">. </w:t>
      </w:r>
      <w:r w:rsidRPr="002B5629">
        <w:t>10 ustawy z dnia 15 czerwca 2012 r</w:t>
      </w:r>
      <w:r w:rsidR="0039463B">
        <w:t xml:space="preserve">. </w:t>
      </w:r>
      <w:r w:rsidRPr="002B5629">
        <w:t>o skutkach powierzania wykonywania pracy cudzoziemcom przebywającym wbrew przepisom na terytorium Rzeczypospolitej Polskiej (Dz</w:t>
      </w:r>
      <w:r w:rsidR="0039463B">
        <w:t xml:space="preserve">. </w:t>
      </w:r>
      <w:r w:rsidRPr="002B5629">
        <w:t>U</w:t>
      </w:r>
      <w:r w:rsidR="0039463B">
        <w:t xml:space="preserve">. </w:t>
      </w:r>
      <w:r w:rsidRPr="002B5629">
        <w:t>z 2012 r</w:t>
      </w:r>
      <w:r w:rsidR="0039463B">
        <w:t xml:space="preserve">. </w:t>
      </w:r>
      <w:r w:rsidRPr="002B5629">
        <w:t>poz</w:t>
      </w:r>
      <w:r w:rsidR="0039463B">
        <w:t xml:space="preserve">. </w:t>
      </w:r>
      <w:r w:rsidRPr="002B5629">
        <w:t>769)</w:t>
      </w:r>
      <w:r w:rsidR="0039463B">
        <w:t xml:space="preserve">. </w:t>
      </w:r>
    </w:p>
    <w:p w:rsidR="0046021A" w:rsidRPr="002B5629" w:rsidRDefault="0046021A" w:rsidP="0046021A">
      <w:pPr>
        <w:pStyle w:val="ARTartustawynprozporzdzenia"/>
      </w:pPr>
      <w:r w:rsidRPr="002B5629">
        <w:rPr>
          <w:rStyle w:val="Ppogrubienie"/>
        </w:rPr>
        <w:t>Art</w:t>
      </w:r>
      <w:r w:rsidR="0039463B">
        <w:rPr>
          <w:rStyle w:val="Ppogrubienie"/>
        </w:rPr>
        <w:t xml:space="preserve">. </w:t>
      </w:r>
      <w:r w:rsidRPr="002B5629">
        <w:rPr>
          <w:rStyle w:val="Ppogrubienie"/>
        </w:rPr>
        <w:t>23</w:t>
      </w:r>
      <w:r w:rsidR="0039463B">
        <w:rPr>
          <w:rStyle w:val="Ppogrubienie"/>
        </w:rPr>
        <w:t xml:space="preserve">. </w:t>
      </w:r>
      <w:r w:rsidRPr="002B5629">
        <w:tab/>
        <w:t>Zakazy, o których mowa w art</w:t>
      </w:r>
      <w:r w:rsidR="0039463B">
        <w:t xml:space="preserve">. </w:t>
      </w:r>
      <w:r w:rsidRPr="002B5629">
        <w:t>17 pkt 2-6, orzeka się w latach lub miesiącach, od 6 miesięcy do 10 lat</w:t>
      </w:r>
      <w:r w:rsidR="0039463B">
        <w:t xml:space="preserve">. </w:t>
      </w:r>
    </w:p>
    <w:p w:rsidR="0046021A" w:rsidRPr="002B5629" w:rsidRDefault="0046021A" w:rsidP="0046021A">
      <w:pPr>
        <w:pStyle w:val="ARTartustawynprozporzdzenia"/>
      </w:pPr>
      <w:r w:rsidRPr="002B5629">
        <w:rPr>
          <w:rStyle w:val="Ppogrubienie"/>
        </w:rPr>
        <w:lastRenderedPageBreak/>
        <w:t>Art</w:t>
      </w:r>
      <w:r w:rsidR="0039463B">
        <w:rPr>
          <w:rStyle w:val="Ppogrubienie"/>
        </w:rPr>
        <w:t xml:space="preserve">. </w:t>
      </w:r>
      <w:r w:rsidRPr="002B5629">
        <w:rPr>
          <w:rStyle w:val="Ppogrubienie"/>
        </w:rPr>
        <w:t>24</w:t>
      </w:r>
      <w:r w:rsidR="0039463B">
        <w:rPr>
          <w:rStyle w:val="Ppogrubienie"/>
        </w:rPr>
        <w:t xml:space="preserve">. </w:t>
      </w:r>
      <w:r w:rsidRPr="002B5629">
        <w:tab/>
        <w:t>Sąd może orzec podanie wyroku do publicznej wiadomości w określony sposób, jeżeli uzna to za celowe, w szczególności ze względu na społeczne oddziaływanie orzeczenia, o ile nie narusza to interesu pokrzywdzonego</w:t>
      </w:r>
      <w:r w:rsidR="0039463B">
        <w:t xml:space="preserve">. </w:t>
      </w:r>
    </w:p>
    <w:p w:rsidR="0046021A" w:rsidRPr="002B5629" w:rsidRDefault="0046021A" w:rsidP="0046021A">
      <w:pPr>
        <w:pStyle w:val="ARTartustawynprozporzdzenia"/>
      </w:pPr>
      <w:r w:rsidRPr="002B5629">
        <w:rPr>
          <w:rStyle w:val="Ppogrubienie"/>
        </w:rPr>
        <w:t>Art</w:t>
      </w:r>
      <w:r w:rsidR="0039463B">
        <w:rPr>
          <w:rStyle w:val="Ppogrubienie"/>
        </w:rPr>
        <w:t xml:space="preserve">. </w:t>
      </w:r>
      <w:r w:rsidRPr="002B5629">
        <w:rPr>
          <w:rStyle w:val="Ppogrubienie"/>
        </w:rPr>
        <w:t>25</w:t>
      </w:r>
      <w:r w:rsidR="0039463B">
        <w:rPr>
          <w:rStyle w:val="Ppogrubienie"/>
        </w:rPr>
        <w:t xml:space="preserve">. </w:t>
      </w:r>
      <w:r w:rsidRPr="002B5629">
        <w:t>Sąd może orzec, a na wniosek pokrzywdzonego lub innej osoby uprawnionej</w:t>
      </w:r>
      <w:r w:rsidR="006D0983" w:rsidRPr="002B5629">
        <w:t>,</w:t>
      </w:r>
      <w:r w:rsidRPr="002B5629">
        <w:t xml:space="preserve"> orzeka, stosując przepisy prawa cywilnego, obowiązek naprawienia, w całości albo w części szkody wyrządzonej czynem zabronionym lub zadośćuczynienie za doznaną krzywdę</w:t>
      </w:r>
      <w:r w:rsidR="0039463B">
        <w:t xml:space="preserve">. </w:t>
      </w:r>
      <w:r w:rsidRPr="002B5629">
        <w:t>Przepisów prawa cywilnego o możliwości zasądzenia renty nie stosuje się</w:t>
      </w:r>
      <w:r w:rsidR="0039463B">
        <w:t xml:space="preserve">. </w:t>
      </w:r>
    </w:p>
    <w:p w:rsidR="0046021A" w:rsidRPr="002B5629" w:rsidRDefault="0046021A" w:rsidP="0046021A">
      <w:pPr>
        <w:pStyle w:val="ARTartustawynprozporzdzenia"/>
      </w:pPr>
      <w:r w:rsidRPr="002B5629">
        <w:rPr>
          <w:rStyle w:val="Ppogrubienie"/>
        </w:rPr>
        <w:t>Art</w:t>
      </w:r>
      <w:r w:rsidR="0039463B">
        <w:rPr>
          <w:rStyle w:val="Ppogrubienie"/>
        </w:rPr>
        <w:t xml:space="preserve">. </w:t>
      </w:r>
      <w:r w:rsidRPr="002B5629">
        <w:rPr>
          <w:rStyle w:val="Ppogrubienie"/>
        </w:rPr>
        <w:t>26</w:t>
      </w:r>
      <w:r w:rsidR="0039463B">
        <w:rPr>
          <w:rStyle w:val="Ppogrubienie"/>
        </w:rPr>
        <w:t xml:space="preserve">. </w:t>
      </w:r>
      <w:r w:rsidRPr="002B5629">
        <w:t>1</w:t>
      </w:r>
      <w:r w:rsidR="0039463B">
        <w:t xml:space="preserve">. </w:t>
      </w:r>
      <w:r w:rsidRPr="002B5629">
        <w:t>Sąd orzeka nawiązkę na rzecz pokrzywdzonego, jeśli niemożliwe lub znacznie utrudnione jest ustalenie wysokości odszkodowania lub zadośćuczynienia</w:t>
      </w:r>
      <w:r w:rsidR="0039463B">
        <w:t xml:space="preserve">. </w:t>
      </w:r>
    </w:p>
    <w:p w:rsidR="0046021A" w:rsidRPr="002B5629" w:rsidRDefault="0046021A" w:rsidP="0046021A">
      <w:pPr>
        <w:pStyle w:val="USTustnpkodeksu"/>
      </w:pPr>
      <w:r w:rsidRPr="002B5629">
        <w:t>2</w:t>
      </w:r>
      <w:r w:rsidR="0039463B">
        <w:t xml:space="preserve">. </w:t>
      </w:r>
      <w:r w:rsidRPr="002B5629">
        <w:t>Nawiązkę, o której mowa w ust</w:t>
      </w:r>
      <w:r w:rsidR="0039463B">
        <w:t xml:space="preserve">. </w:t>
      </w:r>
      <w:r w:rsidRPr="002B5629">
        <w:t>1, można orzec na rzecz Funduszu Pomocy Pokrzywdzonym oraz Pomocy Postpenitencjarnej, jeśli nie można ustalić osoby pokrzywdzonego</w:t>
      </w:r>
      <w:r w:rsidR="0039463B">
        <w:t xml:space="preserve">. </w:t>
      </w:r>
    </w:p>
    <w:p w:rsidR="0046021A" w:rsidRPr="002B5629" w:rsidRDefault="0046021A" w:rsidP="0046021A">
      <w:pPr>
        <w:pStyle w:val="USTustnpkodeksu"/>
      </w:pPr>
      <w:r w:rsidRPr="002B5629">
        <w:t>3</w:t>
      </w:r>
      <w:r w:rsidR="0039463B">
        <w:t xml:space="preserve">. </w:t>
      </w:r>
      <w:r w:rsidRPr="002B5629">
        <w:t>Sąd może orzec nawiązkę na rzecz Narodowego Funduszu Ochrony Środowiska i Gospodarki Wodnej, o którym mowa w art</w:t>
      </w:r>
      <w:r w:rsidR="0039463B">
        <w:t xml:space="preserve">. </w:t>
      </w:r>
      <w:r w:rsidRPr="002B5629">
        <w:t>400 ustawy z dnia 27 kwietnia 2001 r</w:t>
      </w:r>
      <w:r w:rsidR="0039463B">
        <w:t xml:space="preserve">. </w:t>
      </w:r>
      <w:r w:rsidRPr="002B5629">
        <w:t>– Prawo ochrony środowiska (Dz</w:t>
      </w:r>
      <w:r w:rsidR="0039463B">
        <w:t xml:space="preserve">. </w:t>
      </w:r>
      <w:r w:rsidRPr="002B5629">
        <w:t>U</w:t>
      </w:r>
      <w:r w:rsidR="0039463B">
        <w:t xml:space="preserve">. </w:t>
      </w:r>
      <w:r w:rsidRPr="002B5629">
        <w:t>z 201</w:t>
      </w:r>
      <w:r w:rsidR="00055589" w:rsidRPr="002B5629">
        <w:t>8</w:t>
      </w:r>
      <w:r w:rsidRPr="002B5629">
        <w:t xml:space="preserve"> r</w:t>
      </w:r>
      <w:r w:rsidR="0039463B">
        <w:t xml:space="preserve">. </w:t>
      </w:r>
      <w:r w:rsidRPr="002B5629">
        <w:t>poz</w:t>
      </w:r>
      <w:r w:rsidR="0039463B">
        <w:t xml:space="preserve">. </w:t>
      </w:r>
      <w:r w:rsidR="00055589" w:rsidRPr="002B5629">
        <w:t>799</w:t>
      </w:r>
      <w:r w:rsidR="00AC0E27" w:rsidRPr="002B5629">
        <w:t>)</w:t>
      </w:r>
      <w:r w:rsidRPr="002B5629">
        <w:t>, jeżeli popełniony czyn zabroniony przeciwko środowisku lub czyn zabroniony spowodował znaczne szkody w środowisku</w:t>
      </w:r>
      <w:r w:rsidR="0039463B">
        <w:t xml:space="preserve">. </w:t>
      </w:r>
    </w:p>
    <w:p w:rsidR="0046021A" w:rsidRPr="002B5629" w:rsidRDefault="0046021A" w:rsidP="0046021A">
      <w:pPr>
        <w:pStyle w:val="USTustnpkodeksu"/>
      </w:pPr>
      <w:r w:rsidRPr="002B5629">
        <w:t>4</w:t>
      </w:r>
      <w:r w:rsidR="0039463B">
        <w:t xml:space="preserve">. </w:t>
      </w:r>
      <w:r w:rsidRPr="002B5629">
        <w:t>Nawiązkę orzeka się w wysokości do 5 000 000 zł, chyba że ustawa stanowi inaczej</w:t>
      </w:r>
      <w:r w:rsidR="0039463B">
        <w:t xml:space="preserve">. </w:t>
      </w:r>
    </w:p>
    <w:p w:rsidR="0046021A" w:rsidRPr="002B5629" w:rsidRDefault="0046021A" w:rsidP="0046021A">
      <w:pPr>
        <w:pStyle w:val="ARTartustawynprozporzdzenia"/>
      </w:pPr>
      <w:r w:rsidRPr="002B5629">
        <w:rPr>
          <w:rStyle w:val="Ppogrubienie"/>
        </w:rPr>
        <w:t>Art</w:t>
      </w:r>
      <w:r w:rsidR="0039463B">
        <w:rPr>
          <w:rStyle w:val="Ppogrubienie"/>
        </w:rPr>
        <w:t xml:space="preserve">. </w:t>
      </w:r>
      <w:r w:rsidRPr="002B5629">
        <w:rPr>
          <w:rStyle w:val="Ppogrubienie"/>
        </w:rPr>
        <w:t>27</w:t>
      </w:r>
      <w:r w:rsidR="0039463B">
        <w:rPr>
          <w:rStyle w:val="Ppogrubienie"/>
        </w:rPr>
        <w:t xml:space="preserve">. </w:t>
      </w:r>
      <w:r w:rsidRPr="002B5629">
        <w:t>Orzeczenie obowiązku naprawienia szkody lub zadośćuczynienia za doznaną krzywdę na podstawie art</w:t>
      </w:r>
      <w:r w:rsidR="0039463B">
        <w:t xml:space="preserve">. </w:t>
      </w:r>
      <w:r w:rsidRPr="002B5629">
        <w:t>25 lub nawiązki na podstawie art</w:t>
      </w:r>
      <w:r w:rsidR="0039463B">
        <w:t xml:space="preserve">. </w:t>
      </w:r>
      <w:r w:rsidRPr="002B5629">
        <w:t>26 nie stoi na przeszkodzie dochodzeniu niezaspokojonej części roszczenia w drodze postępowania cywilnego</w:t>
      </w:r>
      <w:r w:rsidR="0039463B">
        <w:t xml:space="preserve">. </w:t>
      </w:r>
    </w:p>
    <w:p w:rsidR="0046021A" w:rsidRPr="002B5629" w:rsidRDefault="0046021A" w:rsidP="0046021A">
      <w:pPr>
        <w:pStyle w:val="ARTartustawynprozporzdzenia"/>
      </w:pPr>
      <w:r w:rsidRPr="002B5629">
        <w:rPr>
          <w:rStyle w:val="Ppogrubienie"/>
        </w:rPr>
        <w:t>Art</w:t>
      </w:r>
      <w:r w:rsidR="0039463B">
        <w:rPr>
          <w:rStyle w:val="Ppogrubienie"/>
        </w:rPr>
        <w:t xml:space="preserve">. </w:t>
      </w:r>
      <w:r w:rsidRPr="002B5629">
        <w:rPr>
          <w:rStyle w:val="Ppogrubienie"/>
        </w:rPr>
        <w:t>28</w:t>
      </w:r>
      <w:r w:rsidR="0039463B">
        <w:rPr>
          <w:rStyle w:val="Ppogrubienie"/>
        </w:rPr>
        <w:t xml:space="preserve">. </w:t>
      </w:r>
      <w:r w:rsidRPr="002B5629">
        <w:t>Sąd może orzec stałe albo czasowe zamknięcie oddziału podmiotu zbiorowego, który został użyty do popełnienia czynu zabronionego</w:t>
      </w:r>
      <w:r w:rsidR="0039463B">
        <w:t xml:space="preserve">. </w:t>
      </w:r>
      <w:r w:rsidRPr="002B5629">
        <w:t>Okres czasowego zamknięcia oddziału podmiotu zbiorowego orzeka się w latach, od roku do 5 lat</w:t>
      </w:r>
      <w:r w:rsidR="0039463B">
        <w:t xml:space="preserve">. </w:t>
      </w:r>
    </w:p>
    <w:p w:rsidR="0046021A" w:rsidRPr="002B5629" w:rsidRDefault="0046021A" w:rsidP="0046021A">
      <w:pPr>
        <w:pStyle w:val="ARTartustawynprozporzdzenia"/>
      </w:pPr>
      <w:r w:rsidRPr="002B5629">
        <w:rPr>
          <w:rStyle w:val="Ppogrubienie"/>
        </w:rPr>
        <w:t>Art</w:t>
      </w:r>
      <w:r w:rsidR="0039463B">
        <w:rPr>
          <w:rStyle w:val="Ppogrubienie"/>
        </w:rPr>
        <w:t xml:space="preserve">. </w:t>
      </w:r>
      <w:r w:rsidRPr="002B5629">
        <w:rPr>
          <w:rStyle w:val="Ppogrubienie"/>
        </w:rPr>
        <w:t>29</w:t>
      </w:r>
      <w:r w:rsidR="0039463B">
        <w:rPr>
          <w:rStyle w:val="Ppogrubienie"/>
        </w:rPr>
        <w:t xml:space="preserve">. </w:t>
      </w:r>
      <w:r w:rsidR="00055589" w:rsidRPr="002B5629">
        <w:t>1</w:t>
      </w:r>
      <w:r w:rsidR="0039463B">
        <w:t xml:space="preserve">. </w:t>
      </w:r>
      <w:r w:rsidRPr="002B5629">
        <w:t>Orzekając kary, o których mowa w art</w:t>
      </w:r>
      <w:r w:rsidR="0039463B">
        <w:t xml:space="preserve">. </w:t>
      </w:r>
      <w:r w:rsidRPr="002B5629">
        <w:t>16</w:t>
      </w:r>
      <w:r w:rsidR="00144F7E" w:rsidRPr="002B5629">
        <w:t>,</w:t>
      </w:r>
      <w:r w:rsidRPr="002B5629">
        <w:t xml:space="preserve"> lub środki, o których mowa w art</w:t>
      </w:r>
      <w:r w:rsidR="0039463B">
        <w:t xml:space="preserve">. </w:t>
      </w:r>
      <w:r w:rsidRPr="002B5629">
        <w:t>17, sąd uwzględnia w szczególności wagę nieprawidłowości w zachowaniu reguł należytej staranności działania, rozmiary korzyści uzyskanej lub możliwej do uzyskania przez podmiot zbiorowy, jego sytuację majątkową, społeczne następstwa ukarania oraz wpływ ukarania na dalsze funkcjonowanie podmiotu zbiorowego</w:t>
      </w:r>
      <w:r w:rsidR="0039463B">
        <w:t xml:space="preserve">. </w:t>
      </w:r>
    </w:p>
    <w:p w:rsidR="0046021A" w:rsidRPr="002B5629" w:rsidRDefault="0046021A" w:rsidP="0046021A">
      <w:pPr>
        <w:pStyle w:val="USTustnpkodeksu"/>
      </w:pPr>
      <w:r w:rsidRPr="002B5629">
        <w:t>2</w:t>
      </w:r>
      <w:r w:rsidR="0039463B">
        <w:t xml:space="preserve">. </w:t>
      </w:r>
      <w:r w:rsidRPr="002B5629">
        <w:t>Orzekając karę pieniężną lub przepadek, sąd uwzględnia prawomocne orzeczenie o</w:t>
      </w:r>
      <w:r w:rsidR="0039463B">
        <w:t xml:space="preserve"> </w:t>
      </w:r>
      <w:r w:rsidRPr="002B5629">
        <w:t>nałożeniu na podmiot zbiorowy odpowiedzialności posiłkowej za karę grzywny lub ściągnięcie równowartości pieniężnej przepadku przedmiotów orzeczone wobec osoby, o której mowa w art</w:t>
      </w:r>
      <w:r w:rsidR="0039463B">
        <w:t xml:space="preserve">. </w:t>
      </w:r>
      <w:r w:rsidRPr="002B5629">
        <w:t>5</w:t>
      </w:r>
      <w:r w:rsidR="00EB2FAD" w:rsidRPr="002B5629">
        <w:t>,</w:t>
      </w:r>
      <w:r w:rsidRPr="002B5629">
        <w:t xml:space="preserve"> za przestępstwo skarbowe</w:t>
      </w:r>
      <w:r w:rsidR="0039463B">
        <w:t xml:space="preserve">. </w:t>
      </w:r>
    </w:p>
    <w:p w:rsidR="0046021A" w:rsidRPr="002B5629" w:rsidRDefault="0046021A" w:rsidP="0046021A">
      <w:pPr>
        <w:pStyle w:val="USTustnpkodeksu"/>
      </w:pPr>
      <w:r w:rsidRPr="002B5629">
        <w:lastRenderedPageBreak/>
        <w:t>3</w:t>
      </w:r>
      <w:r w:rsidR="0039463B">
        <w:t xml:space="preserve">. </w:t>
      </w:r>
      <w:r w:rsidRPr="002B5629">
        <w:t>Orzekając przepadek korzyści majątkowej lub jej równowartości, sąd uwzględnia prawomocne orzeczenie wydane na podstawie art</w:t>
      </w:r>
      <w:r w:rsidR="0039463B">
        <w:t xml:space="preserve">. </w:t>
      </w:r>
      <w:r w:rsidRPr="002B5629">
        <w:t>24 § 5 ustawy z dnia 10 września 1999 r</w:t>
      </w:r>
      <w:r w:rsidR="0039463B">
        <w:t xml:space="preserve">. </w:t>
      </w:r>
      <w:r w:rsidRPr="002B5629">
        <w:t>– Kodeks karny skarbowy (Dz</w:t>
      </w:r>
      <w:r w:rsidR="0039463B">
        <w:t xml:space="preserve">. </w:t>
      </w:r>
      <w:r w:rsidRPr="002B5629">
        <w:t>U</w:t>
      </w:r>
      <w:r w:rsidR="0039463B">
        <w:t xml:space="preserve">. </w:t>
      </w:r>
      <w:r w:rsidRPr="002B5629">
        <w:t>z 201</w:t>
      </w:r>
      <w:r w:rsidR="00AC414F" w:rsidRPr="002B5629">
        <w:t>7</w:t>
      </w:r>
      <w:r w:rsidRPr="002B5629">
        <w:t xml:space="preserve"> r</w:t>
      </w:r>
      <w:r w:rsidR="0039463B">
        <w:t xml:space="preserve">. </w:t>
      </w:r>
      <w:r w:rsidRPr="002B5629">
        <w:t>poz</w:t>
      </w:r>
      <w:r w:rsidR="0039463B">
        <w:t xml:space="preserve">. </w:t>
      </w:r>
      <w:r w:rsidR="00AC414F" w:rsidRPr="002B5629">
        <w:t>2226 oraz z 2018 r</w:t>
      </w:r>
      <w:r w:rsidR="0039463B">
        <w:t xml:space="preserve">. </w:t>
      </w:r>
      <w:r w:rsidR="00AC414F" w:rsidRPr="002B5629">
        <w:t>poz</w:t>
      </w:r>
      <w:r w:rsidR="0039463B">
        <w:t xml:space="preserve">. </w:t>
      </w:r>
      <w:r w:rsidR="00AC414F" w:rsidRPr="002B5629">
        <w:t>201</w:t>
      </w:r>
      <w:r w:rsidRPr="002B5629">
        <w:t>), nakładające na podmiot zbiorowy obowiązek zwrotu korzyści majątkowej osiągniętej w wyniku przestępstwa osoby, o której mowa w art</w:t>
      </w:r>
      <w:r w:rsidR="0039463B">
        <w:t xml:space="preserve">. </w:t>
      </w:r>
      <w:r w:rsidRPr="002B5629">
        <w:t>5</w:t>
      </w:r>
      <w:r w:rsidR="0039463B">
        <w:t xml:space="preserve">. </w:t>
      </w:r>
    </w:p>
    <w:p w:rsidR="0046021A" w:rsidRPr="002B5629" w:rsidRDefault="0046021A" w:rsidP="0046021A">
      <w:pPr>
        <w:pStyle w:val="USTustnpkodeksu"/>
      </w:pPr>
      <w:r w:rsidRPr="002B5629">
        <w:t>4</w:t>
      </w:r>
      <w:r w:rsidR="0039463B">
        <w:t xml:space="preserve">. </w:t>
      </w:r>
      <w:r w:rsidRPr="002B5629">
        <w:t>Orzekając środki</w:t>
      </w:r>
      <w:r w:rsidR="00190109" w:rsidRPr="002B5629">
        <w:t>,</w:t>
      </w:r>
      <w:r w:rsidRPr="002B5629">
        <w:t xml:space="preserve"> o których mowa w art</w:t>
      </w:r>
      <w:r w:rsidR="0039463B">
        <w:t xml:space="preserve">. </w:t>
      </w:r>
      <w:r w:rsidRPr="002B5629">
        <w:t>17</w:t>
      </w:r>
      <w:r w:rsidR="00190109" w:rsidRPr="002B5629">
        <w:t>,</w:t>
      </w:r>
      <w:r w:rsidRPr="002B5629">
        <w:t xml:space="preserve"> sąd uwzględnia środki kompensacyjne orzeczone wobec sprawcy czynu stanowiącego podstawę odpowiedzialności podmiotu zbiorowego oraz środki orzekane na podstawie art</w:t>
      </w:r>
      <w:r w:rsidR="0039463B">
        <w:t xml:space="preserve">. </w:t>
      </w:r>
      <w:r w:rsidRPr="002B5629">
        <w:t>44a ustawy</w:t>
      </w:r>
      <w:r w:rsidR="00190109" w:rsidRPr="002B5629">
        <w:t xml:space="preserve"> z dnia 6 czerwca 1997 r</w:t>
      </w:r>
      <w:r w:rsidR="0039463B">
        <w:t xml:space="preserve">. </w:t>
      </w:r>
      <w:r w:rsidR="00190109" w:rsidRPr="002B5629">
        <w:t xml:space="preserve">– </w:t>
      </w:r>
      <w:r w:rsidRPr="002B5629">
        <w:t>Kodeks karny oraz art</w:t>
      </w:r>
      <w:r w:rsidR="0039463B">
        <w:t xml:space="preserve">. </w:t>
      </w:r>
      <w:r w:rsidRPr="002B5629">
        <w:t xml:space="preserve">91a </w:t>
      </w:r>
      <w:r w:rsidR="00CE1BCF" w:rsidRPr="002B5629">
        <w:t>ustawy z dnia 6 czerwca 1997 r</w:t>
      </w:r>
      <w:r w:rsidR="0039463B">
        <w:t xml:space="preserve">. </w:t>
      </w:r>
      <w:r w:rsidR="00CE1BCF" w:rsidRPr="002B5629">
        <w:t xml:space="preserve">– </w:t>
      </w:r>
      <w:r w:rsidRPr="002B5629">
        <w:t>Kodeks postępowania karnego</w:t>
      </w:r>
      <w:r w:rsidR="0039463B">
        <w:t xml:space="preserve">. </w:t>
      </w:r>
    </w:p>
    <w:p w:rsidR="0046021A" w:rsidRPr="002B5629" w:rsidRDefault="0046021A" w:rsidP="0046021A">
      <w:pPr>
        <w:pStyle w:val="ARTartustawynprozporzdzenia"/>
      </w:pPr>
      <w:r w:rsidRPr="002B5629">
        <w:rPr>
          <w:rStyle w:val="Ppogrubienie"/>
        </w:rPr>
        <w:t>Art</w:t>
      </w:r>
      <w:r w:rsidR="0039463B">
        <w:rPr>
          <w:rStyle w:val="Ppogrubienie"/>
        </w:rPr>
        <w:t xml:space="preserve">. </w:t>
      </w:r>
      <w:r w:rsidRPr="002B5629">
        <w:rPr>
          <w:rStyle w:val="Ppogrubienie"/>
        </w:rPr>
        <w:t>30</w:t>
      </w:r>
      <w:r w:rsidR="0039463B">
        <w:rPr>
          <w:rStyle w:val="Ppogrubienie"/>
        </w:rPr>
        <w:t xml:space="preserve">. </w:t>
      </w:r>
      <w:r w:rsidRPr="002B5629">
        <w:t>Podmiot zbiorowy nie podlega odpowiedzialności na podstawie niniejszej ustawy</w:t>
      </w:r>
      <w:r w:rsidR="00563A5A" w:rsidRPr="002B5629">
        <w:t>,</w:t>
      </w:r>
      <w:r w:rsidRPr="002B5629">
        <w:t xml:space="preserve"> jeżeli od popełnienia czynu zabronionego upłynęło 10 lat</w:t>
      </w:r>
      <w:r w:rsidR="0039463B">
        <w:t xml:space="preserve">. </w:t>
      </w:r>
      <w:r w:rsidRPr="002B5629">
        <w:t xml:space="preserve">Przepisów </w:t>
      </w:r>
      <w:r w:rsidR="00563A5A" w:rsidRPr="002B5629">
        <w:t>r</w:t>
      </w:r>
      <w:r w:rsidRPr="002B5629">
        <w:t xml:space="preserve">ozdziału XI </w:t>
      </w:r>
      <w:r w:rsidR="00E330D7" w:rsidRPr="002B5629">
        <w:t>ustawy z dnia 6 czerwca 1997 r</w:t>
      </w:r>
      <w:r w:rsidR="0039463B">
        <w:t xml:space="preserve">. </w:t>
      </w:r>
      <w:r w:rsidR="00E330D7" w:rsidRPr="002B5629">
        <w:t xml:space="preserve">– </w:t>
      </w:r>
      <w:r w:rsidRPr="002B5629">
        <w:t>Kodeks karny o przedawnieniu nie stosuje się, za wyjątkiem art</w:t>
      </w:r>
      <w:r w:rsidR="0039463B">
        <w:t xml:space="preserve">. </w:t>
      </w:r>
      <w:r w:rsidRPr="002B5629">
        <w:t>101 § 3, który stosuje się odpowiednio</w:t>
      </w:r>
      <w:r w:rsidR="0039463B">
        <w:t xml:space="preserve">. </w:t>
      </w:r>
    </w:p>
    <w:p w:rsidR="0046021A" w:rsidRPr="002B5629" w:rsidRDefault="0046021A" w:rsidP="0046021A">
      <w:pPr>
        <w:pStyle w:val="ARTartustawynprozporzdzenia"/>
      </w:pPr>
      <w:r w:rsidRPr="002B5629">
        <w:rPr>
          <w:rStyle w:val="Ppogrubienie"/>
        </w:rPr>
        <w:t>Art</w:t>
      </w:r>
      <w:r w:rsidR="0039463B">
        <w:rPr>
          <w:rStyle w:val="Ppogrubienie"/>
        </w:rPr>
        <w:t xml:space="preserve">. </w:t>
      </w:r>
      <w:r w:rsidRPr="002B5629">
        <w:rPr>
          <w:rStyle w:val="Ppogrubienie"/>
        </w:rPr>
        <w:t>31</w:t>
      </w:r>
      <w:r w:rsidR="0039463B">
        <w:rPr>
          <w:rStyle w:val="Ppogrubienie"/>
        </w:rPr>
        <w:t xml:space="preserve">. </w:t>
      </w:r>
      <w:r w:rsidRPr="002B5629">
        <w:t>1</w:t>
      </w:r>
      <w:r w:rsidR="0039463B">
        <w:t xml:space="preserve">. </w:t>
      </w:r>
      <w:r w:rsidRPr="002B5629">
        <w:t>Kar i środków nie wykonuje się, jeżeli od uprawomocnienia się wyroku stwierdzającego odpowiedzialność podmiotu zbiorowego za czyn zabroniony upłynęło 10 lat</w:t>
      </w:r>
      <w:r w:rsidR="0039463B">
        <w:t xml:space="preserve">. </w:t>
      </w:r>
    </w:p>
    <w:p w:rsidR="0046021A" w:rsidRPr="002B5629" w:rsidRDefault="0046021A" w:rsidP="0046021A">
      <w:pPr>
        <w:pStyle w:val="ARTartustawynprozporzdzenia"/>
      </w:pPr>
      <w:r w:rsidRPr="002B5629">
        <w:t>2</w:t>
      </w:r>
      <w:r w:rsidR="0039463B">
        <w:t xml:space="preserve">. </w:t>
      </w:r>
      <w:r w:rsidRPr="002B5629">
        <w:t>Zatarcie orzeczenia stwierdzającego odpowiedzialność podmiotu zbiorowego za czyn zabroniony pod groźbą kary następuje z mocy prawa z upływem 10 lat od wykonania lub darowania albo przedawnienia wykonania kary pieniężnej, przepadku, zakazów oraz podania wyroku do publicznej wiadomości</w:t>
      </w:r>
      <w:r w:rsidR="0039463B">
        <w:t xml:space="preserve">. </w:t>
      </w:r>
    </w:p>
    <w:p w:rsidR="0046021A" w:rsidRPr="002B5629" w:rsidRDefault="0046021A" w:rsidP="0046021A">
      <w:pPr>
        <w:pStyle w:val="ARTartustawynprozporzdzenia"/>
      </w:pPr>
      <w:r w:rsidRPr="002B5629">
        <w:rPr>
          <w:rStyle w:val="Ppogrubienie"/>
        </w:rPr>
        <w:t>Art</w:t>
      </w:r>
      <w:r w:rsidR="0039463B">
        <w:rPr>
          <w:rStyle w:val="Ppogrubienie"/>
        </w:rPr>
        <w:t xml:space="preserve">. </w:t>
      </w:r>
      <w:r w:rsidRPr="002B5629">
        <w:rPr>
          <w:rStyle w:val="Ppogrubienie"/>
        </w:rPr>
        <w:t>32</w:t>
      </w:r>
      <w:r w:rsidR="0039463B">
        <w:rPr>
          <w:rStyle w:val="Ppogrubienie"/>
        </w:rPr>
        <w:t xml:space="preserve">. </w:t>
      </w:r>
      <w:r w:rsidRPr="002B5629">
        <w:t>1</w:t>
      </w:r>
      <w:r w:rsidR="0039463B">
        <w:t xml:space="preserve">. </w:t>
      </w:r>
      <w:r w:rsidRPr="002B5629">
        <w:t>Do wykonania kar i środków stosuje się odpowiednio przepisy ustawy z dnia 6 czerwca 1997 r</w:t>
      </w:r>
      <w:r w:rsidR="0039463B">
        <w:t xml:space="preserve">. </w:t>
      </w:r>
      <w:r w:rsidRPr="002B5629">
        <w:t xml:space="preserve">– Kodeks karny wykonawczy </w:t>
      </w:r>
      <w:r w:rsidR="008A4506" w:rsidRPr="002B5629">
        <w:t>(Dz</w:t>
      </w:r>
      <w:r w:rsidR="0039463B">
        <w:t xml:space="preserve">. </w:t>
      </w:r>
      <w:r w:rsidR="008A4506" w:rsidRPr="002B5629">
        <w:t>U</w:t>
      </w:r>
      <w:r w:rsidR="0039463B">
        <w:t xml:space="preserve">. </w:t>
      </w:r>
      <w:r w:rsidR="008A4506" w:rsidRPr="002B5629">
        <w:t>z 201</w:t>
      </w:r>
      <w:r w:rsidRPr="002B5629">
        <w:t>8 r</w:t>
      </w:r>
      <w:r w:rsidR="0039463B">
        <w:t xml:space="preserve">. </w:t>
      </w:r>
      <w:r w:rsidR="008A4506" w:rsidRPr="002B5629">
        <w:t>poz</w:t>
      </w:r>
      <w:r w:rsidR="0039463B">
        <w:t xml:space="preserve">. </w:t>
      </w:r>
      <w:r w:rsidR="008A4506" w:rsidRPr="002B5629">
        <w:t>6</w:t>
      </w:r>
      <w:r w:rsidRPr="002B5629">
        <w:t>5</w:t>
      </w:r>
      <w:r w:rsidR="008A4506" w:rsidRPr="002B5629">
        <w:t>2</w:t>
      </w:r>
      <w:r w:rsidRPr="002B5629">
        <w:t>)</w:t>
      </w:r>
      <w:r w:rsidR="0039463B">
        <w:t xml:space="preserve">. </w:t>
      </w:r>
    </w:p>
    <w:p w:rsidR="0046021A" w:rsidRPr="002B5629" w:rsidRDefault="0046021A" w:rsidP="0046021A">
      <w:pPr>
        <w:pStyle w:val="USTustnpkodeksu"/>
      </w:pPr>
      <w:r w:rsidRPr="002B5629">
        <w:t>2</w:t>
      </w:r>
      <w:r w:rsidR="0039463B">
        <w:t xml:space="preserve">. </w:t>
      </w:r>
      <w:r w:rsidRPr="002B5629">
        <w:t>W przypadku orzeczenia kary rozwiązania podmiotu zbiorowego stosuje się właściwe przepisy o likwidacji podmiotu, z tym że wszelkie uprawnienia w tym postępowaniu przysługują Skarbowi Państwa</w:t>
      </w:r>
      <w:r w:rsidR="0039463B">
        <w:t xml:space="preserve">. </w:t>
      </w:r>
      <w:r w:rsidRPr="002B5629">
        <w:t>Odpowiedzialność Skarbu Państwa jest ograniczona wyłącznie do wysokości składników mienia podmiotu zbiorowego</w:t>
      </w:r>
      <w:r w:rsidR="0039463B">
        <w:t xml:space="preserve">. </w:t>
      </w:r>
    </w:p>
    <w:p w:rsidR="0046021A" w:rsidRPr="002B5629" w:rsidRDefault="0046021A" w:rsidP="0046021A">
      <w:pPr>
        <w:pStyle w:val="ROZDZODDZOZNoznaczenierozdziauluboddziau"/>
      </w:pPr>
      <w:r w:rsidRPr="002B5629">
        <w:t>Rozdział 6</w:t>
      </w:r>
    </w:p>
    <w:p w:rsidR="0046021A" w:rsidRPr="002B5629" w:rsidRDefault="0046021A" w:rsidP="0046021A">
      <w:pPr>
        <w:pStyle w:val="ROZDZODDZPRZEDMprzedmiotregulacjirozdziauluboddziau"/>
      </w:pPr>
      <w:r w:rsidRPr="002B5629">
        <w:t>Odpowiedzialność w przypadku połączenia, podziału lub przekształcenia podmiotu zbiorowego</w:t>
      </w:r>
    </w:p>
    <w:p w:rsidR="0046021A" w:rsidRPr="002B5629" w:rsidRDefault="0046021A" w:rsidP="0046021A">
      <w:pPr>
        <w:pStyle w:val="ARTartustawynprozporzdzenia"/>
      </w:pPr>
      <w:r w:rsidRPr="002B5629">
        <w:rPr>
          <w:rStyle w:val="Ppogrubienie"/>
        </w:rPr>
        <w:t>Art</w:t>
      </w:r>
      <w:r w:rsidR="0039463B">
        <w:rPr>
          <w:rStyle w:val="Ppogrubienie"/>
        </w:rPr>
        <w:t xml:space="preserve">. </w:t>
      </w:r>
      <w:r w:rsidRPr="002B5629">
        <w:rPr>
          <w:rStyle w:val="Ppogrubienie"/>
        </w:rPr>
        <w:t>33</w:t>
      </w:r>
      <w:r w:rsidR="0039463B">
        <w:rPr>
          <w:rStyle w:val="Ppogrubienie"/>
        </w:rPr>
        <w:t xml:space="preserve">. </w:t>
      </w:r>
      <w:r w:rsidRPr="002B5629">
        <w:t>W przypadku połączenia, podziału lub przekształcenia podmiotu zbiorowego odpowiedzialność przewidzianą przez niniejszą ustawę za czyn zabroniony popełniony przed dniem połączenia, podziału lub przekształcenia ponosi podmiot zbiorowy ustalony zgodnie z przepisami niniejszego rozdziału</w:t>
      </w:r>
      <w:r w:rsidR="0039463B">
        <w:t xml:space="preserve">. </w:t>
      </w:r>
    </w:p>
    <w:p w:rsidR="0046021A" w:rsidRPr="002B5629" w:rsidRDefault="0046021A" w:rsidP="0046021A">
      <w:pPr>
        <w:pStyle w:val="ARTartustawynprozporzdzenia"/>
      </w:pPr>
      <w:r w:rsidRPr="002B5629">
        <w:rPr>
          <w:rStyle w:val="Ppogrubienie"/>
        </w:rPr>
        <w:lastRenderedPageBreak/>
        <w:t>Art</w:t>
      </w:r>
      <w:r w:rsidR="0039463B">
        <w:rPr>
          <w:rStyle w:val="Ppogrubienie"/>
        </w:rPr>
        <w:t xml:space="preserve">. </w:t>
      </w:r>
      <w:r w:rsidRPr="002B5629">
        <w:rPr>
          <w:rStyle w:val="Ppogrubienie"/>
        </w:rPr>
        <w:t>34</w:t>
      </w:r>
      <w:r w:rsidR="0039463B">
        <w:rPr>
          <w:rStyle w:val="Ppogrubienie"/>
        </w:rPr>
        <w:t xml:space="preserve">. </w:t>
      </w:r>
      <w:r w:rsidRPr="002B5629">
        <w:t>W przypadku połączenia podmiotów zbiorowych odpowiedzialność za czyn zabroniony popełniony przed dniem połączenia ponosi podmiot zbiorowy wstępujący w wyniku połączenia w prawa i obowiązki podmiotu zbiorowego podlegającemu połączeniu</w:t>
      </w:r>
      <w:r w:rsidR="0039463B">
        <w:t xml:space="preserve">. </w:t>
      </w:r>
    </w:p>
    <w:p w:rsidR="0046021A" w:rsidRPr="002B5629" w:rsidRDefault="0046021A" w:rsidP="0046021A">
      <w:pPr>
        <w:pStyle w:val="ARTartustawynprozporzdzenia"/>
      </w:pPr>
      <w:r w:rsidRPr="002B5629">
        <w:rPr>
          <w:rStyle w:val="Ppogrubienie"/>
        </w:rPr>
        <w:t>Art</w:t>
      </w:r>
      <w:r w:rsidR="0039463B">
        <w:rPr>
          <w:rStyle w:val="Ppogrubienie"/>
        </w:rPr>
        <w:t xml:space="preserve">. </w:t>
      </w:r>
      <w:r w:rsidRPr="002B5629">
        <w:rPr>
          <w:rStyle w:val="Ppogrubienie"/>
        </w:rPr>
        <w:t>35</w:t>
      </w:r>
      <w:r w:rsidR="0039463B">
        <w:rPr>
          <w:rStyle w:val="Ppogrubienie"/>
        </w:rPr>
        <w:t xml:space="preserve">. </w:t>
      </w:r>
      <w:r w:rsidRPr="002B5629">
        <w:t>1</w:t>
      </w:r>
      <w:r w:rsidR="0039463B">
        <w:t xml:space="preserve">. </w:t>
      </w:r>
      <w:r w:rsidRPr="002B5629">
        <w:t>W przypadku podziału podmiotu zbiorowego odpowiedzialność za czyn popełniony przed dniem podziału ponoszą wszystkie podmioty zbiorowe, które przejęły chociażby część praw i obowiązków podmiotu dzielonego</w:t>
      </w:r>
      <w:r w:rsidR="0039463B">
        <w:t xml:space="preserve">. </w:t>
      </w:r>
    </w:p>
    <w:p w:rsidR="0046021A" w:rsidRPr="002B5629" w:rsidRDefault="0046021A" w:rsidP="0046021A">
      <w:pPr>
        <w:pStyle w:val="USTustnpkodeksu"/>
      </w:pPr>
      <w:r w:rsidRPr="002B5629">
        <w:t>2</w:t>
      </w:r>
      <w:r w:rsidR="0039463B">
        <w:t xml:space="preserve">. </w:t>
      </w:r>
      <w:r w:rsidRPr="002B5629">
        <w:t>Podmioty, o których mowa w</w:t>
      </w:r>
      <w:r w:rsidR="0039463B">
        <w:t xml:space="preserve"> </w:t>
      </w:r>
      <w:r w:rsidRPr="002B5629">
        <w:t>ust</w:t>
      </w:r>
      <w:r w:rsidR="0039463B">
        <w:t xml:space="preserve">. </w:t>
      </w:r>
      <w:r w:rsidRPr="002B5629">
        <w:t>1</w:t>
      </w:r>
      <w:r w:rsidR="00A16CD3" w:rsidRPr="002B5629">
        <w:t>,</w:t>
      </w:r>
      <w:r w:rsidRPr="002B5629">
        <w:t xml:space="preserve"> są solidarnie zobowiązane do zapłaty kary pieniężnej lub nawiązki za czyn popełniony przed dniem dokonania połączenia lub podziału</w:t>
      </w:r>
      <w:r w:rsidR="0039463B">
        <w:t xml:space="preserve">. </w:t>
      </w:r>
      <w:r w:rsidRPr="002B5629">
        <w:t>Obowiązek ten jest ograniczony do wielkości majątku przeniesionego, według chwili przeniesienia, a według cen z chwili orzekania, z uwzględnieniem konieczności uregulowania zobowiązań związanych z przeniesionym</w:t>
      </w:r>
      <w:r w:rsidR="0039463B">
        <w:t xml:space="preserve"> </w:t>
      </w:r>
      <w:r w:rsidRPr="002B5629">
        <w:t>majątkiem</w:t>
      </w:r>
      <w:r w:rsidR="0039463B">
        <w:t xml:space="preserve">. </w:t>
      </w:r>
    </w:p>
    <w:p w:rsidR="0046021A" w:rsidRPr="002B5629" w:rsidRDefault="0046021A" w:rsidP="0046021A">
      <w:pPr>
        <w:pStyle w:val="ARTartustawynprozporzdzenia"/>
      </w:pPr>
      <w:r w:rsidRPr="002B5629">
        <w:rPr>
          <w:rStyle w:val="Ppogrubienie"/>
        </w:rPr>
        <w:t>Art</w:t>
      </w:r>
      <w:r w:rsidR="0039463B">
        <w:rPr>
          <w:rStyle w:val="Ppogrubienie"/>
        </w:rPr>
        <w:t xml:space="preserve">. </w:t>
      </w:r>
      <w:r w:rsidRPr="002B5629">
        <w:rPr>
          <w:rStyle w:val="Ppogrubienie"/>
        </w:rPr>
        <w:t>36</w:t>
      </w:r>
      <w:r w:rsidR="0039463B">
        <w:rPr>
          <w:rStyle w:val="Ppogrubienie"/>
        </w:rPr>
        <w:t xml:space="preserve">. </w:t>
      </w:r>
      <w:r w:rsidRPr="002B5629">
        <w:t>W przypadku przekształcenia podmiotu zbiorowego odpowiedzialność za czyn popełniony przed dniem przekształcenia ponosi podmiot zbiorowy powstały w wyniku przekształcenia</w:t>
      </w:r>
      <w:r w:rsidR="0039463B">
        <w:t xml:space="preserve">. </w:t>
      </w:r>
    </w:p>
    <w:p w:rsidR="0046021A" w:rsidRPr="002B5629" w:rsidRDefault="0046021A" w:rsidP="0046021A">
      <w:pPr>
        <w:pStyle w:val="ARTartustawynprozporzdzenia"/>
      </w:pPr>
      <w:r w:rsidRPr="002B5629">
        <w:rPr>
          <w:rStyle w:val="Ppogrubienie"/>
        </w:rPr>
        <w:t>Art</w:t>
      </w:r>
      <w:r w:rsidR="0039463B">
        <w:rPr>
          <w:rStyle w:val="Ppogrubienie"/>
        </w:rPr>
        <w:t xml:space="preserve">. </w:t>
      </w:r>
      <w:r w:rsidRPr="002B5629">
        <w:rPr>
          <w:rStyle w:val="Ppogrubienie"/>
        </w:rPr>
        <w:t>37</w:t>
      </w:r>
      <w:r w:rsidR="0039463B">
        <w:rPr>
          <w:rStyle w:val="Ppogrubienie"/>
        </w:rPr>
        <w:t xml:space="preserve">. </w:t>
      </w:r>
      <w:r w:rsidRPr="002B5629">
        <w:t>Odpowiedzialności, o której mowa w art</w:t>
      </w:r>
      <w:r w:rsidR="0039463B">
        <w:t xml:space="preserve">. </w:t>
      </w:r>
      <w:r w:rsidRPr="002B5629">
        <w:t>34 oraz 35 ust</w:t>
      </w:r>
      <w:r w:rsidR="0039463B">
        <w:t xml:space="preserve">. </w:t>
      </w:r>
      <w:r w:rsidRPr="002B5629">
        <w:t>1</w:t>
      </w:r>
      <w:r w:rsidR="00A16CD3" w:rsidRPr="002B5629">
        <w:t>,</w:t>
      </w:r>
      <w:r w:rsidRPr="002B5629">
        <w:t xml:space="preserve"> nie ponosi podmiot zbiorowy, jeżeli organy i osoby uprawnione do działania w imieniu lub w interesie tego podmiotu oraz osoby</w:t>
      </w:r>
      <w:r w:rsidR="004F250E" w:rsidRPr="002B5629">
        <w:t>,</w:t>
      </w:r>
      <w:r w:rsidRPr="002B5629">
        <w:t xml:space="preserve"> </w:t>
      </w:r>
      <w:r w:rsidR="004F250E" w:rsidRPr="002B5629">
        <w:t>o których mowa</w:t>
      </w:r>
      <w:r w:rsidRPr="002B5629">
        <w:t xml:space="preserve"> w art</w:t>
      </w:r>
      <w:r w:rsidR="0039463B">
        <w:t xml:space="preserve">. </w:t>
      </w:r>
      <w:r w:rsidRPr="002B5629">
        <w:t>5 ust</w:t>
      </w:r>
      <w:r w:rsidR="0039463B">
        <w:t xml:space="preserve">. </w:t>
      </w:r>
      <w:r w:rsidRPr="002B5629">
        <w:t>2 pkt 1</w:t>
      </w:r>
      <w:r w:rsidR="004F250E" w:rsidRPr="002B5629">
        <w:t>,</w:t>
      </w:r>
      <w:r w:rsidRPr="002B5629">
        <w:t xml:space="preserve"> nie posiadały wiedzy o czynie zabronionym będącym podstawą odpowiedzialności i przy zachowaniu należytej staranności nie mogły takiej wiedzy uzyskać, a podmiot zbiorowy nie został zawiązany dla wykonania połączenia albo podziału</w:t>
      </w:r>
      <w:r w:rsidR="0039463B">
        <w:t xml:space="preserve">. </w:t>
      </w:r>
    </w:p>
    <w:p w:rsidR="0046021A" w:rsidRPr="002B5629" w:rsidRDefault="0046021A" w:rsidP="0046021A">
      <w:pPr>
        <w:pStyle w:val="ROZDZODDZOZNoznaczenierozdziauluboddziau"/>
      </w:pPr>
      <w:r w:rsidRPr="002B5629">
        <w:t>Rozdział 7</w:t>
      </w:r>
    </w:p>
    <w:p w:rsidR="0046021A" w:rsidRPr="002B5629" w:rsidRDefault="0046021A" w:rsidP="0046021A">
      <w:pPr>
        <w:pStyle w:val="ROZDZODDZPRZEDMprzedmiotregulacjirozdziauluboddziau"/>
      </w:pPr>
      <w:r w:rsidRPr="002B5629">
        <w:t>Postępowanie w sprawie odpowiedzialności podmiotu zbiorowego za czyn zabroniony</w:t>
      </w:r>
    </w:p>
    <w:p w:rsidR="0046021A" w:rsidRPr="002B5629" w:rsidRDefault="0046021A" w:rsidP="0046021A">
      <w:pPr>
        <w:pStyle w:val="ROZDZODDZOZNoznaczenierozdziauluboddziau"/>
      </w:pPr>
      <w:r w:rsidRPr="002B5629">
        <w:t>Oddział 1</w:t>
      </w:r>
    </w:p>
    <w:p w:rsidR="0046021A" w:rsidRPr="002B5629" w:rsidRDefault="0046021A" w:rsidP="0046021A">
      <w:pPr>
        <w:pStyle w:val="ROZDZODDZPRZEDMprzedmiotregulacjirozdziauluboddziau"/>
      </w:pPr>
      <w:r w:rsidRPr="002B5629">
        <w:t>Zasady ogólne</w:t>
      </w:r>
    </w:p>
    <w:p w:rsidR="0046021A" w:rsidRPr="002B5629" w:rsidRDefault="0046021A" w:rsidP="0046021A">
      <w:pPr>
        <w:pStyle w:val="ARTartustawynprozporzdzenia"/>
      </w:pPr>
      <w:r w:rsidRPr="002B5629">
        <w:rPr>
          <w:rStyle w:val="Ppogrubienie"/>
        </w:rPr>
        <w:t>Art</w:t>
      </w:r>
      <w:r w:rsidR="0039463B">
        <w:rPr>
          <w:rStyle w:val="Ppogrubienie"/>
        </w:rPr>
        <w:t xml:space="preserve">. </w:t>
      </w:r>
      <w:r w:rsidRPr="002B5629">
        <w:rPr>
          <w:rStyle w:val="Ppogrubienie"/>
        </w:rPr>
        <w:t>38</w:t>
      </w:r>
      <w:r w:rsidR="0039463B">
        <w:rPr>
          <w:rStyle w:val="Ppogrubienie"/>
        </w:rPr>
        <w:t xml:space="preserve">. </w:t>
      </w:r>
      <w:r w:rsidRPr="002B5629">
        <w:t>1</w:t>
      </w:r>
      <w:r w:rsidR="0039463B">
        <w:t xml:space="preserve">. </w:t>
      </w:r>
      <w:r w:rsidRPr="002B5629">
        <w:t>Postępowanie w sprawie odpowiedzialności podmiotu zbiorowego za czyn zabroniony wszczyna się, jeżeli zachodzi uzasadnione podejrzenie popełnienia czynu zabronionego stanowiącego podstawę tej odpowiedzialności oraz przemawia za tym interes społeczny</w:t>
      </w:r>
      <w:r w:rsidR="0039463B">
        <w:t xml:space="preserve">. </w:t>
      </w:r>
    </w:p>
    <w:p w:rsidR="0046021A" w:rsidRPr="002B5629" w:rsidRDefault="0046021A" w:rsidP="0046021A">
      <w:pPr>
        <w:pStyle w:val="USTustnpkodeksu"/>
      </w:pPr>
      <w:r w:rsidRPr="002B5629">
        <w:t>2</w:t>
      </w:r>
      <w:r w:rsidR="0039463B">
        <w:t xml:space="preserve">. </w:t>
      </w:r>
      <w:r w:rsidRPr="002B5629">
        <w:t xml:space="preserve">Do oceny okoliczności, czy przemawia za tym interes społeczny bierze się pod uwagę stopień </w:t>
      </w:r>
      <w:r w:rsidR="0092657B" w:rsidRPr="002B5629">
        <w:t xml:space="preserve">społecznej </w:t>
      </w:r>
      <w:r w:rsidRPr="002B5629">
        <w:t xml:space="preserve">szkodliwości czynu zabronionego, wysokość osiągniętych przez podmiot </w:t>
      </w:r>
      <w:r w:rsidRPr="002B5629">
        <w:lastRenderedPageBreak/>
        <w:t>zbiorowy korzyści, rodzaj naruszonych reguł ostrożności i stopień ich naruszenia w ramach organizacji podmiotu zbiorowego oraz ekonomię postępowania</w:t>
      </w:r>
      <w:r w:rsidR="0039463B">
        <w:t xml:space="preserve">. </w:t>
      </w:r>
    </w:p>
    <w:p w:rsidR="0046021A" w:rsidRPr="002B5629" w:rsidRDefault="0046021A" w:rsidP="0046021A">
      <w:pPr>
        <w:pStyle w:val="USTustnpkodeksu"/>
      </w:pPr>
      <w:r w:rsidRPr="002B5629">
        <w:t>3</w:t>
      </w:r>
      <w:r w:rsidR="0039463B">
        <w:t xml:space="preserve">. </w:t>
      </w:r>
      <w:r w:rsidRPr="002B5629">
        <w:t>Postępowania nie wszczyna się, a wszczęte umarza w przypadku:</w:t>
      </w:r>
    </w:p>
    <w:p w:rsidR="0046021A" w:rsidRPr="002B5629" w:rsidRDefault="0046021A" w:rsidP="0046021A">
      <w:pPr>
        <w:pStyle w:val="PKTpunkt"/>
      </w:pPr>
      <w:r w:rsidRPr="002B5629">
        <w:t>1) braku realnej możliwości ukarania podmiotu zagranicznego;</w:t>
      </w:r>
    </w:p>
    <w:p w:rsidR="0046021A" w:rsidRPr="002B5629" w:rsidRDefault="0046021A" w:rsidP="0046021A">
      <w:pPr>
        <w:pStyle w:val="PKTpunkt"/>
      </w:pPr>
      <w:r w:rsidRPr="002B5629">
        <w:t>2) nieistnienia podmiotu ani jego następców prawnych</w:t>
      </w:r>
      <w:r w:rsidR="0039463B">
        <w:t xml:space="preserve">. </w:t>
      </w:r>
    </w:p>
    <w:p w:rsidR="0046021A" w:rsidRPr="002B5629" w:rsidRDefault="0046021A" w:rsidP="0046021A">
      <w:pPr>
        <w:pStyle w:val="ARTartustawynprozporzdzenia"/>
      </w:pPr>
      <w:r w:rsidRPr="002B5629">
        <w:rPr>
          <w:rStyle w:val="Ppogrubienie"/>
        </w:rPr>
        <w:t>Art</w:t>
      </w:r>
      <w:r w:rsidR="0039463B">
        <w:rPr>
          <w:rStyle w:val="Ppogrubienie"/>
        </w:rPr>
        <w:t xml:space="preserve">. </w:t>
      </w:r>
      <w:r w:rsidRPr="002B5629">
        <w:rPr>
          <w:rStyle w:val="Ppogrubienie"/>
        </w:rPr>
        <w:t>39</w:t>
      </w:r>
      <w:r w:rsidR="0039463B">
        <w:rPr>
          <w:rStyle w:val="Ppogrubienie"/>
        </w:rPr>
        <w:t xml:space="preserve">. </w:t>
      </w:r>
      <w:r w:rsidRPr="002B5629">
        <w:t>1</w:t>
      </w:r>
      <w:r w:rsidR="0039463B">
        <w:t xml:space="preserve">. </w:t>
      </w:r>
      <w:r w:rsidRPr="002B5629">
        <w:t>Postępowanie w sprawie odpowiedzialności podmiotu zbiorowego za czyn zabroniony może toczyć się odrębnie albo łącznie z postępowaniem karnym dotyczącym popełnienia czynu zabronionego przez osoby, o których mowa w art</w:t>
      </w:r>
      <w:r w:rsidR="0039463B">
        <w:t xml:space="preserve">. </w:t>
      </w:r>
      <w:r w:rsidRPr="002B5629">
        <w:t>5</w:t>
      </w:r>
      <w:r w:rsidR="0039463B">
        <w:t xml:space="preserve">. </w:t>
      </w:r>
    </w:p>
    <w:p w:rsidR="0046021A" w:rsidRPr="002B5629" w:rsidRDefault="0046021A" w:rsidP="0046021A">
      <w:pPr>
        <w:pStyle w:val="USTustnpkodeksu"/>
      </w:pPr>
      <w:r w:rsidRPr="002B5629">
        <w:t>2</w:t>
      </w:r>
      <w:r w:rsidR="0039463B">
        <w:t xml:space="preserve">. </w:t>
      </w:r>
      <w:r w:rsidRPr="002B5629">
        <w:t>W postanowieniu o wszczęciu postępowania w sprawie odpowiedzialności podmiotu zbiorowego prokurator określa, czy ma się ono toczyć odrębnie czy łącznie z postępowaniem karnym, o którym mowa w ust</w:t>
      </w:r>
      <w:r w:rsidR="0039463B">
        <w:t xml:space="preserve">. </w:t>
      </w:r>
      <w:r w:rsidRPr="002B5629">
        <w:t>1</w:t>
      </w:r>
      <w:r w:rsidR="0039463B">
        <w:t xml:space="preserve">. </w:t>
      </w:r>
    </w:p>
    <w:p w:rsidR="0046021A" w:rsidRPr="002B5629" w:rsidRDefault="0046021A" w:rsidP="0046021A">
      <w:pPr>
        <w:pStyle w:val="ARTartustawynprozporzdzenia"/>
      </w:pPr>
      <w:r w:rsidRPr="002B5629">
        <w:rPr>
          <w:rStyle w:val="Ppogrubienie"/>
        </w:rPr>
        <w:t>Art</w:t>
      </w:r>
      <w:r w:rsidR="0039463B">
        <w:rPr>
          <w:rStyle w:val="Ppogrubienie"/>
        </w:rPr>
        <w:t xml:space="preserve">. </w:t>
      </w:r>
      <w:r w:rsidRPr="002B5629">
        <w:rPr>
          <w:rStyle w:val="Ppogrubienie"/>
        </w:rPr>
        <w:t>40</w:t>
      </w:r>
      <w:r w:rsidR="0039463B">
        <w:rPr>
          <w:rStyle w:val="Ppogrubienie"/>
        </w:rPr>
        <w:t xml:space="preserve">. </w:t>
      </w:r>
      <w:r w:rsidRPr="002B5629">
        <w:t>Prokurator może złożyć wniosek o zwrot korzyści albo świadczenie pieniężne, o którym mowa w art</w:t>
      </w:r>
      <w:r w:rsidR="0039463B">
        <w:t xml:space="preserve">. </w:t>
      </w:r>
      <w:r w:rsidRPr="002B5629">
        <w:t>11, albo o przepadek, o którym mowa w art</w:t>
      </w:r>
      <w:r w:rsidR="0039463B">
        <w:t xml:space="preserve">. </w:t>
      </w:r>
      <w:r w:rsidRPr="002B5629">
        <w:t>9, również w ramach postępowania karnego toczącego się przeciwko osobom, o których mowa w art</w:t>
      </w:r>
      <w:r w:rsidR="0039463B">
        <w:t xml:space="preserve">. </w:t>
      </w:r>
      <w:r w:rsidRPr="002B5629">
        <w:t>5</w:t>
      </w:r>
      <w:r w:rsidR="003137C4" w:rsidRPr="002B5629">
        <w:t>,</w:t>
      </w:r>
      <w:r w:rsidRPr="002B5629">
        <w:t xml:space="preserve"> lub postępowania karnego w sprawie odpowiedzialności innego podmiotu zbiorowego</w:t>
      </w:r>
      <w:r w:rsidR="0039463B">
        <w:t xml:space="preserve">. </w:t>
      </w:r>
    </w:p>
    <w:p w:rsidR="0046021A" w:rsidRPr="002B5629" w:rsidRDefault="0046021A" w:rsidP="0046021A">
      <w:pPr>
        <w:pStyle w:val="ARTartustawynprozporzdzenia"/>
      </w:pPr>
      <w:r w:rsidRPr="002B5629">
        <w:rPr>
          <w:rStyle w:val="Ppogrubienie"/>
        </w:rPr>
        <w:t>Art</w:t>
      </w:r>
      <w:r w:rsidR="0039463B">
        <w:rPr>
          <w:rStyle w:val="Ppogrubienie"/>
        </w:rPr>
        <w:t xml:space="preserve">. </w:t>
      </w:r>
      <w:r w:rsidRPr="002B5629">
        <w:rPr>
          <w:rStyle w:val="Ppogrubienie"/>
        </w:rPr>
        <w:t>41</w:t>
      </w:r>
      <w:r w:rsidR="0039463B">
        <w:rPr>
          <w:rStyle w:val="Ppogrubienie"/>
        </w:rPr>
        <w:t xml:space="preserve">. </w:t>
      </w:r>
      <w:r w:rsidRPr="002B5629">
        <w:t>1</w:t>
      </w:r>
      <w:r w:rsidR="0039463B">
        <w:t xml:space="preserve">. </w:t>
      </w:r>
      <w:r w:rsidRPr="002B5629">
        <w:t>Sąd może w trakcie postępowania w sprawie odpowiedzialności podmiotu zbiorowego wydać postanowienie o zobowiązaniu tego podmiotu do zwrotu korzyści albo obowiązku zapłaty świadczenia pieniężnego, o którym mowa w art</w:t>
      </w:r>
      <w:r w:rsidR="0039463B">
        <w:t xml:space="preserve">. </w:t>
      </w:r>
      <w:r w:rsidRPr="002B5629">
        <w:t>9, albo orzec przepadek, o którym mowa w art</w:t>
      </w:r>
      <w:r w:rsidR="0039463B">
        <w:t xml:space="preserve">. </w:t>
      </w:r>
      <w:r w:rsidRPr="002B5629">
        <w:t>9, jeżeli istnieją podstawy do wydania takiego orzeczenia, a zebrane dowody wskazują, że podmiot zbiorowy nie odpowiada za czyn, o którym mowa w art</w:t>
      </w:r>
      <w:r w:rsidR="0039463B">
        <w:t xml:space="preserve">. </w:t>
      </w:r>
      <w:r w:rsidRPr="002B5629">
        <w:t>5</w:t>
      </w:r>
      <w:r w:rsidR="0039463B">
        <w:t xml:space="preserve">. </w:t>
      </w:r>
    </w:p>
    <w:p w:rsidR="0046021A" w:rsidRPr="002B5629" w:rsidRDefault="0046021A" w:rsidP="0046021A">
      <w:pPr>
        <w:pStyle w:val="USTustnpkodeksu"/>
      </w:pPr>
      <w:r w:rsidRPr="002B5629">
        <w:t>2</w:t>
      </w:r>
      <w:r w:rsidR="0039463B">
        <w:t xml:space="preserve">. </w:t>
      </w:r>
      <w:r w:rsidRPr="002B5629">
        <w:t>W przypadku, o którym mowa w ust</w:t>
      </w:r>
      <w:r w:rsidR="0039463B">
        <w:t xml:space="preserve">. </w:t>
      </w:r>
      <w:r w:rsidRPr="002B5629">
        <w:t>1, sąd wydaje postanowienie o zwrocie korzyści albo obowiązku zapłacenia świadczenia pieniężnego albo o przepadku i umarza postępowanie w sprawie odpowiedzialności podmiotu zbiorowego za czyn zabroniony</w:t>
      </w:r>
      <w:r w:rsidR="0039463B">
        <w:t xml:space="preserve">. </w:t>
      </w:r>
    </w:p>
    <w:p w:rsidR="0046021A" w:rsidRPr="002B5629" w:rsidRDefault="0046021A" w:rsidP="0046021A">
      <w:pPr>
        <w:pStyle w:val="USTustnpkodeksu"/>
      </w:pPr>
      <w:r w:rsidRPr="002B5629">
        <w:t>3</w:t>
      </w:r>
      <w:r w:rsidR="0039463B">
        <w:t xml:space="preserve">. </w:t>
      </w:r>
      <w:r w:rsidRPr="002B5629">
        <w:t>Na postanowienie, o którym mowa w ust</w:t>
      </w:r>
      <w:r w:rsidR="0039463B">
        <w:t xml:space="preserve">. </w:t>
      </w:r>
      <w:r w:rsidRPr="002B5629">
        <w:t xml:space="preserve">2, </w:t>
      </w:r>
      <w:r w:rsidR="00114F1D" w:rsidRPr="002B5629">
        <w:t xml:space="preserve">przysługuje </w:t>
      </w:r>
      <w:r w:rsidRPr="002B5629">
        <w:t>zażalenie</w:t>
      </w:r>
      <w:r w:rsidR="0039463B">
        <w:t xml:space="preserve">. </w:t>
      </w:r>
    </w:p>
    <w:p w:rsidR="0046021A" w:rsidRPr="002B5629" w:rsidRDefault="0046021A" w:rsidP="0046021A">
      <w:pPr>
        <w:pStyle w:val="ARTartustawynprozporzdzenia"/>
      </w:pPr>
      <w:r w:rsidRPr="002B5629">
        <w:rPr>
          <w:rStyle w:val="Ppogrubienie"/>
        </w:rPr>
        <w:t>Art</w:t>
      </w:r>
      <w:r w:rsidR="0039463B">
        <w:rPr>
          <w:rStyle w:val="Ppogrubienie"/>
        </w:rPr>
        <w:t xml:space="preserve">. </w:t>
      </w:r>
      <w:r w:rsidRPr="002B5629">
        <w:rPr>
          <w:rStyle w:val="Ppogrubienie"/>
        </w:rPr>
        <w:t>42</w:t>
      </w:r>
      <w:r w:rsidR="0039463B">
        <w:rPr>
          <w:rStyle w:val="Ppogrubienie"/>
        </w:rPr>
        <w:t xml:space="preserve">. </w:t>
      </w:r>
      <w:r w:rsidRPr="002B5629">
        <w:t>Do podmiotu zbiorowego stosuje się odpowiednio przepisy ustawy z dnia 6 czerwca 1997 r</w:t>
      </w:r>
      <w:r w:rsidR="0039463B">
        <w:t xml:space="preserve">. </w:t>
      </w:r>
      <w:r w:rsidRPr="002B5629">
        <w:t>– Kodeks postępowania karnego o oskarżonym</w:t>
      </w:r>
      <w:r w:rsidR="0039463B">
        <w:t xml:space="preserve">. </w:t>
      </w:r>
    </w:p>
    <w:p w:rsidR="0046021A" w:rsidRPr="002B5629" w:rsidRDefault="0046021A" w:rsidP="0046021A">
      <w:pPr>
        <w:pStyle w:val="ARTartustawynprozporzdzenia"/>
      </w:pPr>
      <w:r w:rsidRPr="002B5629">
        <w:rPr>
          <w:rStyle w:val="Ppogrubienie"/>
        </w:rPr>
        <w:t>Art</w:t>
      </w:r>
      <w:r w:rsidR="0039463B">
        <w:rPr>
          <w:rStyle w:val="Ppogrubienie"/>
        </w:rPr>
        <w:t xml:space="preserve">. </w:t>
      </w:r>
      <w:r w:rsidRPr="002B5629">
        <w:rPr>
          <w:rStyle w:val="Ppogrubienie"/>
        </w:rPr>
        <w:t>43</w:t>
      </w:r>
      <w:r w:rsidR="0039463B">
        <w:rPr>
          <w:rStyle w:val="Ppogrubienie"/>
        </w:rPr>
        <w:t xml:space="preserve">. </w:t>
      </w:r>
      <w:r w:rsidRPr="002B5629">
        <w:t>W zakresie nieuregulowanym w niniejszej ustawie stosuje się odpowiednio przepisy ustawy z dnia 6 czerwca 1997 r</w:t>
      </w:r>
      <w:r w:rsidR="0039463B">
        <w:t xml:space="preserve">. </w:t>
      </w:r>
      <w:r w:rsidRPr="002B5629">
        <w:t>– Kodeks postępowania karnego, z wyłączeniem przepisu art</w:t>
      </w:r>
      <w:r w:rsidR="0039463B">
        <w:t xml:space="preserve">. </w:t>
      </w:r>
      <w:r w:rsidRPr="002B5629">
        <w:t>175 - 176 i art</w:t>
      </w:r>
      <w:r w:rsidR="0039463B">
        <w:t xml:space="preserve">. </w:t>
      </w:r>
      <w:r w:rsidRPr="002B5629">
        <w:t>374 § 1a tego Kodeksu</w:t>
      </w:r>
      <w:r w:rsidR="0039463B">
        <w:t xml:space="preserve">. </w:t>
      </w:r>
    </w:p>
    <w:p w:rsidR="0046021A" w:rsidRPr="002B5629" w:rsidRDefault="0046021A" w:rsidP="0046021A">
      <w:pPr>
        <w:pStyle w:val="ROZDZODDZOZNoznaczenierozdziauluboddziau"/>
      </w:pPr>
      <w:r w:rsidRPr="002B5629">
        <w:lastRenderedPageBreak/>
        <w:t>Oddział 2</w:t>
      </w:r>
    </w:p>
    <w:p w:rsidR="0046021A" w:rsidRPr="002B5629" w:rsidRDefault="0046021A" w:rsidP="0046021A">
      <w:pPr>
        <w:pStyle w:val="ROZDZODDZPRZEDMprzedmiotregulacjirozdziauluboddziau"/>
      </w:pPr>
      <w:r w:rsidRPr="002B5629">
        <w:t>Przebieg postępowania</w:t>
      </w:r>
    </w:p>
    <w:p w:rsidR="0046021A" w:rsidRPr="002B5629" w:rsidRDefault="0046021A" w:rsidP="0046021A">
      <w:pPr>
        <w:pStyle w:val="ARTartustawynprozporzdzenia"/>
      </w:pPr>
      <w:r w:rsidRPr="002B5629">
        <w:rPr>
          <w:rStyle w:val="Ppogrubienie"/>
        </w:rPr>
        <w:t>Art</w:t>
      </w:r>
      <w:r w:rsidR="0039463B">
        <w:rPr>
          <w:rStyle w:val="Ppogrubienie"/>
        </w:rPr>
        <w:t xml:space="preserve">. </w:t>
      </w:r>
      <w:r w:rsidRPr="002B5629">
        <w:rPr>
          <w:rStyle w:val="Ppogrubienie"/>
        </w:rPr>
        <w:t>44</w:t>
      </w:r>
      <w:r w:rsidR="0039463B">
        <w:rPr>
          <w:rStyle w:val="Ppogrubienie"/>
        </w:rPr>
        <w:t xml:space="preserve">. </w:t>
      </w:r>
      <w:r w:rsidRPr="002B5629">
        <w:t>1</w:t>
      </w:r>
      <w:r w:rsidR="0039463B">
        <w:t xml:space="preserve">. </w:t>
      </w:r>
      <w:r w:rsidRPr="002B5629">
        <w:t>Jeżeli dowody zebrane w toku postępowania w sprawie odpowiedzialności podmiotu zbiorowego uzasadniają dostatecznie podejrzenie odpowiedzialności tego podmiotu za czyn zabroniony oraz przemawia za tym interes społeczny, sporządza się postanowienie o przedstawieniu zarzutów podmiotowi zbiorowemu</w:t>
      </w:r>
      <w:r w:rsidR="0039463B">
        <w:t xml:space="preserve">. </w:t>
      </w:r>
      <w:r w:rsidRPr="002B5629">
        <w:t>Postanowienie o przedstawieniu zarzutów doręcza się organowi lub osobie uprawnionej do reprezentacji podmiotu zbiorowego</w:t>
      </w:r>
      <w:r w:rsidR="0039463B">
        <w:t xml:space="preserve">. </w:t>
      </w:r>
    </w:p>
    <w:p w:rsidR="0046021A" w:rsidRPr="002B5629" w:rsidRDefault="0046021A" w:rsidP="0046021A">
      <w:pPr>
        <w:pStyle w:val="ARTartustawynprozporzdzenia"/>
      </w:pPr>
      <w:r w:rsidRPr="002B5629">
        <w:t>2</w:t>
      </w:r>
      <w:r w:rsidR="0039463B">
        <w:t xml:space="preserve">. </w:t>
      </w:r>
      <w:r w:rsidRPr="002B5629">
        <w:t>Oceny interesu społecznego dokonuje wyłącznie prokurator, wydając postanowienie o przedstawieniu zarzutów podmiotowi zbiorowemu</w:t>
      </w:r>
      <w:r w:rsidR="0039463B">
        <w:t xml:space="preserve">. </w:t>
      </w:r>
    </w:p>
    <w:p w:rsidR="0046021A" w:rsidRPr="002B5629" w:rsidRDefault="0046021A" w:rsidP="0046021A">
      <w:pPr>
        <w:pStyle w:val="ARTartustawynprozporzdzenia"/>
      </w:pPr>
      <w:r w:rsidRPr="002B5629">
        <w:rPr>
          <w:rStyle w:val="Ppogrubienie"/>
        </w:rPr>
        <w:t>Art</w:t>
      </w:r>
      <w:r w:rsidR="0039463B">
        <w:rPr>
          <w:rStyle w:val="Ppogrubienie"/>
        </w:rPr>
        <w:t xml:space="preserve">. </w:t>
      </w:r>
      <w:r w:rsidRPr="002B5629">
        <w:rPr>
          <w:rStyle w:val="Ppogrubienie"/>
        </w:rPr>
        <w:t>45</w:t>
      </w:r>
      <w:r w:rsidR="0039463B">
        <w:rPr>
          <w:rStyle w:val="Ppogrubienie"/>
        </w:rPr>
        <w:t xml:space="preserve">. </w:t>
      </w:r>
      <w:r w:rsidRPr="002B5629">
        <w:t>1</w:t>
      </w:r>
      <w:r w:rsidR="0039463B">
        <w:t xml:space="preserve">. </w:t>
      </w:r>
      <w:r w:rsidRPr="002B5629">
        <w:t>Podmiot zbiorowy, w stosunku do którego wydano postanowienie o przedstawieniu zarzutów, ma obowiązek informować organ prowadzący postępowanie o wszelkiej zmianie siedziby, zmianie statutu, umowy regulującej organizację podmiotu zbiorowego, ustanowieniu lub wygaśnięciu prokury, czynnościach prawnych, których przedmiotem jest prowadzone przez podmiot zbiorowy przedsiębiorstwo, zbycie akcji lub udziałów w kapitale podmiotu zbiorowego oraz ustanowienie na nich ograniczonych praw rzeczowych, obniżenia kapitału zakładowego, zamiaru połączenia lub przekształcenia podmiotu lub zbycia należącej do niego nieruchomości</w:t>
      </w:r>
      <w:r w:rsidR="0039463B">
        <w:t xml:space="preserve">. </w:t>
      </w:r>
    </w:p>
    <w:p w:rsidR="0046021A" w:rsidRPr="002B5629" w:rsidRDefault="0046021A" w:rsidP="0046021A">
      <w:pPr>
        <w:pStyle w:val="USTustnpkodeksu"/>
      </w:pPr>
      <w:r w:rsidRPr="002B5629">
        <w:t>2</w:t>
      </w:r>
      <w:r w:rsidR="0039463B">
        <w:t xml:space="preserve">. </w:t>
      </w:r>
      <w:r w:rsidRPr="002B5629">
        <w:t>Czynności wymienione w ust</w:t>
      </w:r>
      <w:r w:rsidR="0039463B">
        <w:t xml:space="preserve">. </w:t>
      </w:r>
      <w:r w:rsidRPr="002B5629">
        <w:t>1, dokonane bez poinformowania organu prowadzącego postępowanie</w:t>
      </w:r>
      <w:r w:rsidR="007F7014" w:rsidRPr="002B5629">
        <w:t>,</w:t>
      </w:r>
      <w:r w:rsidRPr="002B5629">
        <w:t xml:space="preserve"> nie później niż 14 dni przed ich dokonaniem, są nieważne</w:t>
      </w:r>
      <w:r w:rsidR="0039463B">
        <w:t xml:space="preserve">. </w:t>
      </w:r>
    </w:p>
    <w:p w:rsidR="0046021A" w:rsidRPr="002B5629" w:rsidRDefault="0046021A" w:rsidP="0046021A">
      <w:pPr>
        <w:pStyle w:val="USTustnpkodeksu"/>
      </w:pPr>
      <w:r w:rsidRPr="002B5629">
        <w:t>3</w:t>
      </w:r>
      <w:r w:rsidR="0039463B">
        <w:t xml:space="preserve">. </w:t>
      </w:r>
      <w:r w:rsidRPr="002B5629">
        <w:t>Do postępowania o stwierdzenie nieważności czynności prawnej lub uchwały stosuje się odpowiednio przepisy ustawy z dnia 17 listopada 1964 r</w:t>
      </w:r>
      <w:r w:rsidR="0039463B">
        <w:t xml:space="preserve">. </w:t>
      </w:r>
      <w:r w:rsidRPr="002B5629">
        <w:t>– Kodeks postępowania cywilnego (Dz</w:t>
      </w:r>
      <w:r w:rsidR="0039463B">
        <w:t xml:space="preserve">. </w:t>
      </w:r>
      <w:r w:rsidRPr="002B5629">
        <w:t>U</w:t>
      </w:r>
      <w:r w:rsidR="0039463B">
        <w:t xml:space="preserve">. </w:t>
      </w:r>
      <w:r w:rsidRPr="002B5629">
        <w:t>z 2018 r</w:t>
      </w:r>
      <w:r w:rsidR="0039463B">
        <w:t xml:space="preserve">. </w:t>
      </w:r>
      <w:r w:rsidRPr="002B5629">
        <w:t>poz</w:t>
      </w:r>
      <w:r w:rsidR="0039463B">
        <w:t xml:space="preserve">. </w:t>
      </w:r>
      <w:r w:rsidR="00001E05" w:rsidRPr="002B5629">
        <w:t xml:space="preserve">155, z </w:t>
      </w:r>
      <w:proofErr w:type="spellStart"/>
      <w:r w:rsidR="00001E05" w:rsidRPr="002B5629">
        <w:t>późn</w:t>
      </w:r>
      <w:proofErr w:type="spellEnd"/>
      <w:r w:rsidR="0039463B">
        <w:t xml:space="preserve">. </w:t>
      </w:r>
      <w:r w:rsidR="00001E05" w:rsidRPr="002B5629">
        <w:t>zm</w:t>
      </w:r>
      <w:r w:rsidR="0039463B">
        <w:t xml:space="preserve">. </w:t>
      </w:r>
      <w:r w:rsidR="002F0EE2" w:rsidRPr="002B5629">
        <w:rPr>
          <w:rStyle w:val="Odwoanieprzypisudolnego"/>
        </w:rPr>
        <w:footnoteReference w:id="2"/>
      </w:r>
      <w:r w:rsidR="00AA271C" w:rsidRPr="002B5629">
        <w:rPr>
          <w:rStyle w:val="IGindeksgrny"/>
        </w:rPr>
        <w:t>)</w:t>
      </w:r>
      <w:r w:rsidRPr="002B5629">
        <w:t>)</w:t>
      </w:r>
      <w:r w:rsidR="0039463B">
        <w:t xml:space="preserve">. </w:t>
      </w:r>
    </w:p>
    <w:p w:rsidR="0046021A" w:rsidRPr="002B5629" w:rsidRDefault="0046021A" w:rsidP="0046021A">
      <w:pPr>
        <w:pStyle w:val="ARTartustawynprozporzdzenia"/>
      </w:pPr>
      <w:r w:rsidRPr="002B5629">
        <w:rPr>
          <w:rStyle w:val="Ppogrubienie"/>
        </w:rPr>
        <w:t>Art</w:t>
      </w:r>
      <w:r w:rsidR="0039463B">
        <w:rPr>
          <w:rStyle w:val="Ppogrubienie"/>
        </w:rPr>
        <w:t xml:space="preserve">. </w:t>
      </w:r>
      <w:r w:rsidRPr="002B5629">
        <w:rPr>
          <w:rStyle w:val="Ppogrubienie"/>
        </w:rPr>
        <w:t>46</w:t>
      </w:r>
      <w:r w:rsidR="0039463B">
        <w:rPr>
          <w:rStyle w:val="Ppogrubienie"/>
        </w:rPr>
        <w:t xml:space="preserve">. </w:t>
      </w:r>
      <w:r w:rsidRPr="002B5629">
        <w:t>1</w:t>
      </w:r>
      <w:r w:rsidR="0039463B">
        <w:t xml:space="preserve">. </w:t>
      </w:r>
      <w:r w:rsidRPr="002B5629">
        <w:t>Jeżeli zebrane dowody w trakcie trwającego postępowania karnego lub postępowania w sprawie odpowiedzialności podmiotu zbiorowego wskazują, że podmiot zbiorowy osiągnął lub mógł osiągnąć korzyść majątkową z czynu zabronionego, organ prowadzący postępowanie wzywa podmiot zbiorowy, który osiągnął lub mógł osiągnąć korzyść majątkową do udziału w sprawie</w:t>
      </w:r>
      <w:r w:rsidR="0039463B">
        <w:t xml:space="preserve">. </w:t>
      </w:r>
    </w:p>
    <w:p w:rsidR="0046021A" w:rsidRPr="002B5629" w:rsidRDefault="0046021A" w:rsidP="0046021A">
      <w:pPr>
        <w:pStyle w:val="USTustnpkodeksu"/>
        <w:keepNext/>
      </w:pPr>
      <w:r w:rsidRPr="002B5629">
        <w:t>2</w:t>
      </w:r>
      <w:r w:rsidR="0039463B">
        <w:t xml:space="preserve">. </w:t>
      </w:r>
      <w:r w:rsidRPr="002B5629">
        <w:t>Postanowienie o wezwaniu podmiotu zbiorowego do udziału w sprawie zawiera:</w:t>
      </w:r>
    </w:p>
    <w:p w:rsidR="0046021A" w:rsidRPr="002B5629" w:rsidRDefault="0046021A" w:rsidP="0046021A">
      <w:pPr>
        <w:pStyle w:val="PKTpunkt"/>
      </w:pPr>
      <w:r w:rsidRPr="002B5629">
        <w:t>1)</w:t>
      </w:r>
      <w:r w:rsidRPr="002B5629">
        <w:tab/>
        <w:t>wskazanie wzywanego podmiotu zbiorowego;</w:t>
      </w:r>
    </w:p>
    <w:p w:rsidR="0046021A" w:rsidRPr="002B5629" w:rsidRDefault="0046021A" w:rsidP="0046021A">
      <w:pPr>
        <w:pStyle w:val="PKTpunkt"/>
      </w:pPr>
      <w:r w:rsidRPr="002B5629">
        <w:t>2)</w:t>
      </w:r>
      <w:r w:rsidRPr="002B5629">
        <w:tab/>
        <w:t>dokładne określenie czynu, o którym mowa w art</w:t>
      </w:r>
      <w:r w:rsidR="0039463B">
        <w:t xml:space="preserve">. </w:t>
      </w:r>
      <w:r w:rsidRPr="002B5629">
        <w:t>5, i jego kwalifikacji prawnej;</w:t>
      </w:r>
    </w:p>
    <w:p w:rsidR="0046021A" w:rsidRPr="002B5629" w:rsidRDefault="0046021A" w:rsidP="0046021A">
      <w:pPr>
        <w:pStyle w:val="PKTpunkt"/>
      </w:pPr>
      <w:r w:rsidRPr="002B5629">
        <w:lastRenderedPageBreak/>
        <w:t>3)</w:t>
      </w:r>
      <w:r w:rsidRPr="002B5629">
        <w:tab/>
        <w:t>uzasadnienie, w którym należy w szczególności wskazać jakie fakty i dowody zostały przyjęte za podstawę wezwania</w:t>
      </w:r>
      <w:r w:rsidR="0039463B">
        <w:t xml:space="preserve">. </w:t>
      </w:r>
    </w:p>
    <w:p w:rsidR="0046021A" w:rsidRPr="002B5629" w:rsidRDefault="0046021A" w:rsidP="0046021A">
      <w:pPr>
        <w:pStyle w:val="USTustnpkodeksu"/>
      </w:pPr>
      <w:r w:rsidRPr="002B5629">
        <w:t>3</w:t>
      </w:r>
      <w:r w:rsidR="0039463B">
        <w:t xml:space="preserve">. </w:t>
      </w:r>
      <w:r w:rsidRPr="002B5629">
        <w:t>Odpis postanowienia doręcza się podmiotowi zbiorowemu</w:t>
      </w:r>
      <w:r w:rsidR="0039463B">
        <w:t xml:space="preserve">. </w:t>
      </w:r>
    </w:p>
    <w:p w:rsidR="0046021A" w:rsidRPr="002B5629" w:rsidRDefault="0046021A" w:rsidP="0046021A">
      <w:pPr>
        <w:pStyle w:val="ARTartustawynprozporzdzenia"/>
      </w:pPr>
      <w:r w:rsidRPr="002B5629">
        <w:rPr>
          <w:rStyle w:val="Ppogrubienie"/>
        </w:rPr>
        <w:t>Art</w:t>
      </w:r>
      <w:r w:rsidR="0039463B">
        <w:rPr>
          <w:rStyle w:val="Ppogrubienie"/>
        </w:rPr>
        <w:t xml:space="preserve">. </w:t>
      </w:r>
      <w:r w:rsidRPr="002B5629">
        <w:rPr>
          <w:rStyle w:val="Ppogrubienie"/>
        </w:rPr>
        <w:t>47</w:t>
      </w:r>
      <w:r w:rsidR="0039463B">
        <w:rPr>
          <w:rStyle w:val="Ppogrubienie"/>
        </w:rPr>
        <w:t xml:space="preserve">. </w:t>
      </w:r>
      <w:r w:rsidRPr="002B5629">
        <w:t>1</w:t>
      </w:r>
      <w:r w:rsidR="0039463B">
        <w:t xml:space="preserve">. </w:t>
      </w:r>
      <w:r w:rsidRPr="002B5629">
        <w:t>Podmiot zbiorowy wezwany do udziału w sprawie może zgłosić udział swojego przedstawiciela w postępowaniu przed sądem, nie później niż przed zamknięciem przewodu sądowego w pierwszej instancji</w:t>
      </w:r>
      <w:r w:rsidR="0039463B">
        <w:t xml:space="preserve">. </w:t>
      </w:r>
    </w:p>
    <w:p w:rsidR="0046021A" w:rsidRPr="002B5629" w:rsidRDefault="0046021A" w:rsidP="0046021A">
      <w:pPr>
        <w:pStyle w:val="USTustnpkodeksu"/>
      </w:pPr>
      <w:r w:rsidRPr="002B5629">
        <w:t>2</w:t>
      </w:r>
      <w:r w:rsidR="0039463B">
        <w:t xml:space="preserve">. </w:t>
      </w:r>
      <w:r w:rsidRPr="002B5629">
        <w:t>Przedstawicielem podmiotu zbiorowego nie może być osoba, przeciwko której toczy się postępowanie karne albo postępowanie w sprawie o przestępstwo skarbowe, w związku z</w:t>
      </w:r>
      <w:r w:rsidR="0039463B">
        <w:t xml:space="preserve"> </w:t>
      </w:r>
      <w:r w:rsidRPr="002B5629">
        <w:t>którym wezwano podmiot zbiorowy do udziału w postępowaniu</w:t>
      </w:r>
      <w:r w:rsidR="0039463B">
        <w:t xml:space="preserve">. </w:t>
      </w:r>
    </w:p>
    <w:p w:rsidR="0046021A" w:rsidRPr="002B5629" w:rsidRDefault="0046021A" w:rsidP="0046021A">
      <w:pPr>
        <w:pStyle w:val="USTustnpkodeksu"/>
      </w:pPr>
      <w:r w:rsidRPr="002B5629">
        <w:t>3</w:t>
      </w:r>
      <w:r w:rsidR="0039463B">
        <w:t xml:space="preserve">. </w:t>
      </w:r>
      <w:r w:rsidRPr="002B5629">
        <w:t>Zgłoszenie udziału przedstawiciela podmiotu zbiorowego następuje w formie pisemnej</w:t>
      </w:r>
      <w:r w:rsidR="0039463B">
        <w:t xml:space="preserve">. </w:t>
      </w:r>
      <w:r w:rsidRPr="002B5629">
        <w:t>Przepisy art</w:t>
      </w:r>
      <w:r w:rsidR="0039463B">
        <w:t xml:space="preserve">. </w:t>
      </w:r>
      <w:r w:rsidRPr="002B5629">
        <w:t>119 i 120 ustawy z dnia 6 czerwca 1997 r</w:t>
      </w:r>
      <w:r w:rsidR="0039463B">
        <w:t xml:space="preserve">. </w:t>
      </w:r>
      <w:r w:rsidRPr="002B5629">
        <w:t>– Kodeks postępowania karnego stosuje się odpowiednio</w:t>
      </w:r>
      <w:r w:rsidR="0039463B">
        <w:t xml:space="preserve">. </w:t>
      </w:r>
    </w:p>
    <w:p w:rsidR="0046021A" w:rsidRPr="002B5629" w:rsidRDefault="0046021A" w:rsidP="0046021A">
      <w:pPr>
        <w:pStyle w:val="ARTartustawynprozporzdzenia"/>
      </w:pPr>
      <w:r w:rsidRPr="002B5629">
        <w:rPr>
          <w:rStyle w:val="Ppogrubienie"/>
        </w:rPr>
        <w:t>Art</w:t>
      </w:r>
      <w:r w:rsidR="0039463B">
        <w:rPr>
          <w:rStyle w:val="Ppogrubienie"/>
        </w:rPr>
        <w:t xml:space="preserve">. </w:t>
      </w:r>
      <w:r w:rsidRPr="002B5629">
        <w:rPr>
          <w:rStyle w:val="Ppogrubienie"/>
        </w:rPr>
        <w:t>48</w:t>
      </w:r>
      <w:r w:rsidR="0039463B">
        <w:rPr>
          <w:rStyle w:val="Ppogrubienie"/>
        </w:rPr>
        <w:t xml:space="preserve">. </w:t>
      </w:r>
      <w:r w:rsidRPr="002B5629">
        <w:t>1</w:t>
      </w:r>
      <w:r w:rsidR="0039463B">
        <w:t xml:space="preserve">. </w:t>
      </w:r>
      <w:r w:rsidRPr="002B5629">
        <w:t>W postępowaniu sądowym, po zgłoszeniu w nim udziału przedstawiciela podmiotu zbiorowego, podmiotowi temu przysługują uprawnienia określone w art</w:t>
      </w:r>
      <w:r w:rsidR="0039463B">
        <w:t xml:space="preserve">. </w:t>
      </w:r>
      <w:r w:rsidRPr="002B5629">
        <w:t>156, art</w:t>
      </w:r>
      <w:r w:rsidR="0039463B">
        <w:t xml:space="preserve">. </w:t>
      </w:r>
      <w:r w:rsidRPr="002B5629">
        <w:t>167, art</w:t>
      </w:r>
      <w:r w:rsidR="0039463B">
        <w:t xml:space="preserve">. </w:t>
      </w:r>
      <w:r w:rsidRPr="002B5629">
        <w:t>171 § 2, art</w:t>
      </w:r>
      <w:r w:rsidR="0039463B">
        <w:t xml:space="preserve">. </w:t>
      </w:r>
      <w:r w:rsidRPr="002B5629">
        <w:t>341 § 1, art</w:t>
      </w:r>
      <w:r w:rsidR="0039463B">
        <w:t xml:space="preserve">. </w:t>
      </w:r>
      <w:r w:rsidRPr="002B5629">
        <w:t>343 § 5, art</w:t>
      </w:r>
      <w:r w:rsidR="0039463B">
        <w:t xml:space="preserve">. </w:t>
      </w:r>
      <w:r w:rsidRPr="002B5629">
        <w:t>343a, art</w:t>
      </w:r>
      <w:r w:rsidR="0039463B">
        <w:t xml:space="preserve">. </w:t>
      </w:r>
      <w:r w:rsidRPr="002B5629">
        <w:t>350 § 2 pkt 2, art</w:t>
      </w:r>
      <w:r w:rsidR="0039463B">
        <w:t xml:space="preserve">. </w:t>
      </w:r>
      <w:r w:rsidRPr="002B5629">
        <w:t>352, art</w:t>
      </w:r>
      <w:r w:rsidR="0039463B">
        <w:t xml:space="preserve">. </w:t>
      </w:r>
      <w:r w:rsidRPr="002B5629">
        <w:t>396 § 3, art</w:t>
      </w:r>
      <w:r w:rsidR="0039463B">
        <w:t xml:space="preserve">. </w:t>
      </w:r>
      <w:r w:rsidRPr="002B5629">
        <w:t>406, art</w:t>
      </w:r>
      <w:r w:rsidR="0039463B">
        <w:t xml:space="preserve">. </w:t>
      </w:r>
      <w:r w:rsidRPr="002B5629">
        <w:t>422 § 1, art</w:t>
      </w:r>
      <w:r w:rsidR="0039463B">
        <w:t xml:space="preserve">. </w:t>
      </w:r>
      <w:r w:rsidRPr="002B5629">
        <w:t>423 § 2, art</w:t>
      </w:r>
      <w:r w:rsidR="0039463B">
        <w:t xml:space="preserve">. </w:t>
      </w:r>
      <w:r w:rsidRPr="002B5629">
        <w:t>425, art</w:t>
      </w:r>
      <w:r w:rsidR="0039463B">
        <w:t xml:space="preserve">. </w:t>
      </w:r>
      <w:r w:rsidRPr="002B5629">
        <w:t>444, art</w:t>
      </w:r>
      <w:r w:rsidR="0039463B">
        <w:t xml:space="preserve">. </w:t>
      </w:r>
      <w:r w:rsidRPr="002B5629">
        <w:t>457 § 2 i art</w:t>
      </w:r>
      <w:r w:rsidR="0039463B">
        <w:t xml:space="preserve">. </w:t>
      </w:r>
      <w:r w:rsidRPr="002B5629">
        <w:t>459 ustawy z dnia 6 czerwca 1997 r</w:t>
      </w:r>
      <w:r w:rsidR="0039463B">
        <w:t xml:space="preserve">. </w:t>
      </w:r>
      <w:r w:rsidRPr="002B5629">
        <w:t>– Kodeks postępowania karnego</w:t>
      </w:r>
      <w:r w:rsidR="0039463B">
        <w:t xml:space="preserve">. </w:t>
      </w:r>
    </w:p>
    <w:p w:rsidR="0046021A" w:rsidRPr="002B5629" w:rsidRDefault="0046021A" w:rsidP="0046021A">
      <w:pPr>
        <w:pStyle w:val="USTustnpkodeksu"/>
      </w:pPr>
      <w:r w:rsidRPr="002B5629">
        <w:t>2</w:t>
      </w:r>
      <w:r w:rsidR="0039463B">
        <w:t xml:space="preserve">. </w:t>
      </w:r>
      <w:r w:rsidRPr="002B5629">
        <w:t>Sąd może przesłuchać przedstawiciela podmiotu zbiorowego w charakterze świadka</w:t>
      </w:r>
      <w:r w:rsidR="0039463B">
        <w:t xml:space="preserve">. </w:t>
      </w:r>
      <w:r w:rsidRPr="002B5629">
        <w:t>Osoba ta może odmówić zeznań</w:t>
      </w:r>
      <w:r w:rsidR="0039463B">
        <w:t xml:space="preserve">. </w:t>
      </w:r>
      <w:r w:rsidRPr="002B5629">
        <w:t>Przepisy art</w:t>
      </w:r>
      <w:r w:rsidR="0039463B">
        <w:t xml:space="preserve">. </w:t>
      </w:r>
      <w:r w:rsidRPr="002B5629">
        <w:t>72, art</w:t>
      </w:r>
      <w:r w:rsidR="0039463B">
        <w:t xml:space="preserve">. </w:t>
      </w:r>
      <w:r w:rsidRPr="002B5629">
        <w:t>75, art</w:t>
      </w:r>
      <w:r w:rsidR="0039463B">
        <w:t xml:space="preserve">. </w:t>
      </w:r>
      <w:r w:rsidRPr="002B5629">
        <w:t>87 i art</w:t>
      </w:r>
      <w:r w:rsidR="0039463B">
        <w:t xml:space="preserve">. </w:t>
      </w:r>
      <w:r w:rsidRPr="002B5629">
        <w:t>89 ustawy z dnia 6 czerwca 1997 r</w:t>
      </w:r>
      <w:r w:rsidR="0039463B">
        <w:t xml:space="preserve">. </w:t>
      </w:r>
      <w:r w:rsidRPr="002B5629">
        <w:t>– Kodeks postępowania karnego stosuje się odpowiednio</w:t>
      </w:r>
    </w:p>
    <w:p w:rsidR="0046021A" w:rsidRPr="002B5629" w:rsidRDefault="0046021A" w:rsidP="0046021A">
      <w:pPr>
        <w:pStyle w:val="USTustnpkodeksu"/>
      </w:pPr>
      <w:r w:rsidRPr="002B5629">
        <w:t>3</w:t>
      </w:r>
      <w:r w:rsidR="0039463B">
        <w:t xml:space="preserve">. </w:t>
      </w:r>
      <w:r w:rsidRPr="002B5629">
        <w:t>W przypadku skorzystania z uprawnienia określonego w art</w:t>
      </w:r>
      <w:r w:rsidR="0039463B">
        <w:t xml:space="preserve">. </w:t>
      </w:r>
      <w:r w:rsidRPr="002B5629">
        <w:t>171 § 2 lub art</w:t>
      </w:r>
      <w:r w:rsidR="0039463B">
        <w:t xml:space="preserve">. </w:t>
      </w:r>
      <w:r w:rsidRPr="002B5629">
        <w:t>406 § 1 ustawy z dnia 6 czerwca 1997 r</w:t>
      </w:r>
      <w:r w:rsidR="0039463B">
        <w:t xml:space="preserve">. </w:t>
      </w:r>
      <w:r w:rsidRPr="002B5629">
        <w:t>– Kodeks postępowania karnego przedstawiciel podmiotu zbiorowego może, uwzględniając odpowiednio kolejność wskazaną w art</w:t>
      </w:r>
      <w:r w:rsidR="0039463B">
        <w:t xml:space="preserve">. </w:t>
      </w:r>
      <w:r w:rsidRPr="002B5629">
        <w:t>370 § 1 oraz w art</w:t>
      </w:r>
      <w:r w:rsidR="0039463B">
        <w:t xml:space="preserve">. </w:t>
      </w:r>
      <w:r w:rsidRPr="002B5629">
        <w:t>406 § 1 tego Kodeksu, zadawać pytania stronom lub zabrać głos po zamknięciu przewodu sądowego przed wystąpieniem obrońcy oskarżonego</w:t>
      </w:r>
      <w:r w:rsidR="0039463B">
        <w:t xml:space="preserve">. </w:t>
      </w:r>
    </w:p>
    <w:p w:rsidR="0046021A" w:rsidRPr="002B5629" w:rsidRDefault="0046021A" w:rsidP="0046021A">
      <w:pPr>
        <w:pStyle w:val="ARTartustawynprozporzdzenia"/>
      </w:pPr>
      <w:r w:rsidRPr="002B5629">
        <w:rPr>
          <w:rStyle w:val="Ppogrubienie"/>
        </w:rPr>
        <w:t>Art</w:t>
      </w:r>
      <w:r w:rsidR="0039463B">
        <w:rPr>
          <w:rStyle w:val="Ppogrubienie"/>
        </w:rPr>
        <w:t xml:space="preserve">. </w:t>
      </w:r>
      <w:r w:rsidRPr="002B5629">
        <w:rPr>
          <w:rStyle w:val="Ppogrubienie"/>
        </w:rPr>
        <w:t>49</w:t>
      </w:r>
      <w:r w:rsidR="0039463B">
        <w:rPr>
          <w:rStyle w:val="Ppogrubienie"/>
        </w:rPr>
        <w:t xml:space="preserve">. </w:t>
      </w:r>
      <w:r w:rsidRPr="002B5629">
        <w:t>Sąd orzeka wyrokiem, uznając podmiot zbiorowy za odpowiedzialny za</w:t>
      </w:r>
      <w:r w:rsidR="0039463B">
        <w:t xml:space="preserve"> </w:t>
      </w:r>
      <w:r w:rsidRPr="002B5629">
        <w:t>czyn zabroniony albo umarzając postępowanie w sprawie tej odpowiedzialności</w:t>
      </w:r>
      <w:r w:rsidR="0039463B">
        <w:t xml:space="preserve">. </w:t>
      </w:r>
      <w:r w:rsidRPr="002B5629">
        <w:t>Art</w:t>
      </w:r>
      <w:r w:rsidR="0039463B">
        <w:t xml:space="preserve">. </w:t>
      </w:r>
      <w:r w:rsidRPr="002B5629">
        <w:t>414 ustawy z dnia 6 czerwca 1997 r - Kodeks postępowania karnego nie stosuje się</w:t>
      </w:r>
      <w:r w:rsidR="0039463B">
        <w:t xml:space="preserve">. </w:t>
      </w:r>
    </w:p>
    <w:p w:rsidR="0046021A" w:rsidRPr="002B5629" w:rsidRDefault="0046021A" w:rsidP="0046021A">
      <w:pPr>
        <w:pStyle w:val="ARTartustawynprozporzdzenia"/>
      </w:pPr>
      <w:r w:rsidRPr="002B5629">
        <w:rPr>
          <w:rStyle w:val="Ppogrubienie"/>
        </w:rPr>
        <w:t>Art</w:t>
      </w:r>
      <w:r w:rsidR="0039463B">
        <w:rPr>
          <w:rStyle w:val="Ppogrubienie"/>
        </w:rPr>
        <w:t xml:space="preserve">. </w:t>
      </w:r>
      <w:r w:rsidRPr="002B5629">
        <w:rPr>
          <w:rStyle w:val="Ppogrubienie"/>
        </w:rPr>
        <w:t>50</w:t>
      </w:r>
      <w:r w:rsidR="0039463B">
        <w:rPr>
          <w:rStyle w:val="Ppogrubienie"/>
        </w:rPr>
        <w:t xml:space="preserve">. </w:t>
      </w:r>
      <w:r w:rsidRPr="002B5629">
        <w:t>Do wykonania orzeczeń wydanych na podstawie niniejszej ustawy stosuje się odpowiednio przepisy ustawy</w:t>
      </w:r>
      <w:r w:rsidR="008537C2" w:rsidRPr="002B5629">
        <w:t xml:space="preserve"> z dnia 6 czerwca 1997 r</w:t>
      </w:r>
      <w:r w:rsidR="0039463B">
        <w:t xml:space="preserve">. </w:t>
      </w:r>
      <w:r w:rsidR="008537C2" w:rsidRPr="002B5629">
        <w:t>–</w:t>
      </w:r>
      <w:r w:rsidR="0039463B">
        <w:t xml:space="preserve"> </w:t>
      </w:r>
      <w:r w:rsidR="008537C2" w:rsidRPr="002B5629">
        <w:t>Kodeks karny wykonawczy</w:t>
      </w:r>
      <w:r w:rsidR="0039463B">
        <w:t xml:space="preserve">. </w:t>
      </w:r>
    </w:p>
    <w:p w:rsidR="003C006A" w:rsidRDefault="0046021A" w:rsidP="003C006A">
      <w:pPr>
        <w:pStyle w:val="ROZDZODDZOZNoznaczenierozdziauluboddziau"/>
      </w:pPr>
      <w:r w:rsidRPr="002B5629">
        <w:lastRenderedPageBreak/>
        <w:t>Oddział 3</w:t>
      </w:r>
    </w:p>
    <w:p w:rsidR="000D6C2C" w:rsidRPr="003C006A" w:rsidRDefault="000D6C2C" w:rsidP="001C3CDB">
      <w:pPr>
        <w:pStyle w:val="ROZDZODDZOZNoznaczenierozdziauluboddziau"/>
      </w:pPr>
      <w:r w:rsidRPr="00782741">
        <w:rPr>
          <w:b/>
        </w:rPr>
        <w:t>Zarząd przymusowy</w:t>
      </w:r>
    </w:p>
    <w:p w:rsidR="000D6C2C" w:rsidRDefault="000D6C2C" w:rsidP="00782741">
      <w:pPr>
        <w:pStyle w:val="ARTartustawynprozporzdzenia"/>
      </w:pPr>
      <w:r w:rsidRPr="00BC4B0E">
        <w:rPr>
          <w:b/>
        </w:rPr>
        <w:t>Art</w:t>
      </w:r>
      <w:r w:rsidR="0039463B">
        <w:rPr>
          <w:b/>
        </w:rPr>
        <w:t xml:space="preserve">. </w:t>
      </w:r>
      <w:r w:rsidRPr="00BC4B0E">
        <w:rPr>
          <w:b/>
        </w:rPr>
        <w:t>51</w:t>
      </w:r>
      <w:r w:rsidR="0039463B">
        <w:rPr>
          <w:b/>
        </w:rPr>
        <w:t xml:space="preserve">. </w:t>
      </w:r>
      <w:r>
        <w:t>1</w:t>
      </w:r>
      <w:r w:rsidR="0039463B">
        <w:t xml:space="preserve">. </w:t>
      </w:r>
      <w:r>
        <w:t xml:space="preserve">W celu </w:t>
      </w:r>
      <w:r w:rsidRPr="000D6C2C">
        <w:t>zabezpieczenia prawidłowego toku postępowania w sprawie odpowiedzialności podmiotów zbiorowych</w:t>
      </w:r>
      <w:r w:rsidR="001D2D69">
        <w:t>, zapobiegnięcia popełnienia nowego przestępstwa</w:t>
      </w:r>
      <w:r>
        <w:t xml:space="preserve"> lub w celu zabezpieczenia wykonania </w:t>
      </w:r>
      <w:r w:rsidR="0037777C">
        <w:t xml:space="preserve">orzeczonej </w:t>
      </w:r>
      <w:r>
        <w:t>wobec tego podmiotu</w:t>
      </w:r>
      <w:r w:rsidR="0037777C">
        <w:t xml:space="preserve"> kar lub śr</w:t>
      </w:r>
      <w:r w:rsidR="001C3CDB">
        <w:t>odków</w:t>
      </w:r>
      <w:r w:rsidR="001C3CDB" w:rsidRPr="001C3CDB">
        <w:rPr>
          <w:bCs/>
        </w:rPr>
        <w:t>, o których mowa w art</w:t>
      </w:r>
      <w:r w:rsidR="0039463B">
        <w:rPr>
          <w:bCs/>
        </w:rPr>
        <w:t xml:space="preserve">. </w:t>
      </w:r>
      <w:r w:rsidR="001C3CDB" w:rsidRPr="001C3CDB">
        <w:rPr>
          <w:bCs/>
        </w:rPr>
        <w:t>16 i 17,</w:t>
      </w:r>
      <w:r w:rsidR="001C3CDB" w:rsidRPr="001C3CDB">
        <w:rPr>
          <w:rFonts w:asciiTheme="minorHAnsi" w:eastAsiaTheme="minorHAnsi" w:hAnsiTheme="minorHAnsi" w:cstheme="minorBidi"/>
          <w:bCs/>
          <w:sz w:val="22"/>
          <w:szCs w:val="22"/>
          <w:lang w:eastAsia="en-US"/>
        </w:rPr>
        <w:t xml:space="preserve"> </w:t>
      </w:r>
      <w:r w:rsidR="001C3CDB" w:rsidRPr="001C3CDB">
        <w:rPr>
          <w:bCs/>
        </w:rPr>
        <w:t>obowiązku zwrotu korzyści lub równowartości korzyści, a także świadczenia pieniężnego, o którym mowa w art</w:t>
      </w:r>
      <w:r w:rsidR="0039463B">
        <w:rPr>
          <w:bCs/>
        </w:rPr>
        <w:t xml:space="preserve">. </w:t>
      </w:r>
      <w:r w:rsidR="001C3CDB" w:rsidRPr="001C3CDB">
        <w:rPr>
          <w:bCs/>
        </w:rPr>
        <w:t>11 ust</w:t>
      </w:r>
      <w:r w:rsidR="0039463B">
        <w:rPr>
          <w:bCs/>
        </w:rPr>
        <w:t xml:space="preserve">. </w:t>
      </w:r>
      <w:r w:rsidR="001C3CDB" w:rsidRPr="001C3CDB">
        <w:rPr>
          <w:bCs/>
        </w:rPr>
        <w:t xml:space="preserve">2 oraz kosztów sądowych </w:t>
      </w:r>
      <w:r>
        <w:t xml:space="preserve">można wobec podmiotu </w:t>
      </w:r>
      <w:r w:rsidR="0037777C">
        <w:t>zastosować zarząd przymusowy</w:t>
      </w:r>
      <w:r w:rsidR="0039463B">
        <w:t xml:space="preserve">. </w:t>
      </w:r>
    </w:p>
    <w:p w:rsidR="006B356C" w:rsidRPr="006B356C" w:rsidRDefault="006B356C" w:rsidP="00A105F7">
      <w:pPr>
        <w:pStyle w:val="USTustnpkodeksu"/>
      </w:pPr>
      <w:r>
        <w:t>2</w:t>
      </w:r>
      <w:r w:rsidR="0039463B">
        <w:t xml:space="preserve">. </w:t>
      </w:r>
      <w:r w:rsidRPr="006B356C">
        <w:t>Zarząd przymusowy stosuje się na zasadach określonych w art</w:t>
      </w:r>
      <w:r w:rsidR="0039463B">
        <w:t xml:space="preserve">. </w:t>
      </w:r>
      <w:r w:rsidRPr="006B356C">
        <w:t>292a ustawy z dnia 6 czerwca 1997 r</w:t>
      </w:r>
      <w:r w:rsidR="0039463B">
        <w:t xml:space="preserve">. </w:t>
      </w:r>
      <w:r w:rsidRPr="006B356C">
        <w:t>– Kodeks postępowania karnego</w:t>
      </w:r>
      <w:r w:rsidR="0039463B">
        <w:t xml:space="preserve">. </w:t>
      </w:r>
    </w:p>
    <w:p w:rsidR="006B356C" w:rsidRPr="006B356C" w:rsidRDefault="006B356C" w:rsidP="00A105F7">
      <w:pPr>
        <w:pStyle w:val="USTustnpkodeksu"/>
      </w:pPr>
      <w:r>
        <w:t>3</w:t>
      </w:r>
      <w:r w:rsidR="0039463B">
        <w:t xml:space="preserve">. </w:t>
      </w:r>
      <w:r>
        <w:t xml:space="preserve">Zarząd przymusowy w celu zabezpieczenia prawidłowego toku postępowania orzeka się </w:t>
      </w:r>
      <w:r w:rsidRPr="006B356C">
        <w:t xml:space="preserve">jeżeli zachodzi duże prawdopodobieństwo popełnienia czynu </w:t>
      </w:r>
      <w:r>
        <w:t xml:space="preserve">zabronionego w związku z działalnością </w:t>
      </w:r>
      <w:r w:rsidRPr="006B356C">
        <w:t>podmiot</w:t>
      </w:r>
      <w:r>
        <w:t>u</w:t>
      </w:r>
      <w:r w:rsidRPr="006B356C">
        <w:t xml:space="preserve"> zbiorow</w:t>
      </w:r>
      <w:r>
        <w:t>ego</w:t>
      </w:r>
      <w:r w:rsidRPr="006B356C">
        <w:t xml:space="preserve"> a </w:t>
      </w:r>
      <w:r>
        <w:t xml:space="preserve">jego </w:t>
      </w:r>
      <w:r w:rsidRPr="006B356C">
        <w:t xml:space="preserve">działalność mogłaby spowodować popełnienie kolejnego czynu zabronionego, wyrządzić szkodę Skarbowi Państwa lub innej osobie, lub utrudniałaby prowadzenie postępowania </w:t>
      </w:r>
      <w:r w:rsidR="001C3CDB">
        <w:t xml:space="preserve">karnego </w:t>
      </w:r>
      <w:r w:rsidR="001C3CDB" w:rsidRPr="001C3CDB">
        <w:t xml:space="preserve">lub postępowania karnego </w:t>
      </w:r>
      <w:r w:rsidRPr="006B356C">
        <w:t>w sprawie odpowiedzialności podmiotu zbiorowego</w:t>
      </w:r>
      <w:r w:rsidR="0039463B">
        <w:t xml:space="preserve">. </w:t>
      </w:r>
    </w:p>
    <w:p w:rsidR="006B356C" w:rsidRPr="00A105F7" w:rsidRDefault="006B356C" w:rsidP="00A105F7">
      <w:pPr>
        <w:pStyle w:val="USTustnpkodeksu"/>
      </w:pPr>
      <w:r>
        <w:t>4</w:t>
      </w:r>
      <w:r w:rsidR="0039463B" w:rsidRPr="00A105F7">
        <w:t xml:space="preserve">. </w:t>
      </w:r>
      <w:r w:rsidRPr="006B356C">
        <w:t>Zarządu przymusowego</w:t>
      </w:r>
      <w:r w:rsidR="001C3CDB">
        <w:t>, o którym mowa w ust</w:t>
      </w:r>
      <w:r w:rsidR="0039463B" w:rsidRPr="00A105F7">
        <w:t xml:space="preserve">. </w:t>
      </w:r>
      <w:r w:rsidR="001C3CDB">
        <w:t>3,</w:t>
      </w:r>
      <w:r w:rsidRPr="006B356C">
        <w:t xml:space="preserve"> nie stosuje się</w:t>
      </w:r>
      <w:r w:rsidR="001C3CDB">
        <w:t xml:space="preserve">, </w:t>
      </w:r>
      <w:r w:rsidRPr="006B356C">
        <w:t>jeżeli wystarczający jest inny środek zapobiegawczy</w:t>
      </w:r>
      <w:r w:rsidR="0039463B" w:rsidRPr="00A105F7">
        <w:t xml:space="preserve">. </w:t>
      </w:r>
    </w:p>
    <w:p w:rsidR="006B356C" w:rsidRPr="00A105F7" w:rsidRDefault="006B356C" w:rsidP="00A105F7">
      <w:pPr>
        <w:pStyle w:val="USTustnpkodeksu"/>
      </w:pPr>
      <w:r>
        <w:t>5</w:t>
      </w:r>
      <w:r w:rsidR="0039463B" w:rsidRPr="00A105F7">
        <w:t xml:space="preserve">. </w:t>
      </w:r>
      <w:r>
        <w:t xml:space="preserve">Zarząd przymusowy w celu </w:t>
      </w:r>
      <w:r w:rsidR="001C3CDB" w:rsidRPr="001C3CDB">
        <w:t>zabezpieczenia wykonania orzeczon</w:t>
      </w:r>
      <w:r w:rsidR="001C3CDB">
        <w:t>ych</w:t>
      </w:r>
      <w:r w:rsidR="001C3CDB" w:rsidRPr="001C3CDB">
        <w:t xml:space="preserve"> wobec podmiotu </w:t>
      </w:r>
      <w:r w:rsidR="001C3CDB">
        <w:t xml:space="preserve">zbiorowego </w:t>
      </w:r>
      <w:r w:rsidR="001C3CDB" w:rsidRPr="001C3CDB">
        <w:t>kar lub środków, o których mowa w art</w:t>
      </w:r>
      <w:r w:rsidR="0039463B" w:rsidRPr="00A105F7">
        <w:t xml:space="preserve">. </w:t>
      </w:r>
      <w:r w:rsidR="001C3CDB" w:rsidRPr="001C3CDB">
        <w:t>16 i 17, obowiązku zwrotu korzyści lub równowartości korzyści, a także świadczenia pieniężnego, o którym mowa w art</w:t>
      </w:r>
      <w:r w:rsidR="0039463B" w:rsidRPr="00A105F7">
        <w:t xml:space="preserve">. </w:t>
      </w:r>
      <w:r w:rsidR="001C3CDB" w:rsidRPr="001C3CDB">
        <w:t>11 ust</w:t>
      </w:r>
      <w:r w:rsidR="0039463B" w:rsidRPr="00A105F7">
        <w:t xml:space="preserve">. </w:t>
      </w:r>
      <w:r w:rsidR="001C3CDB" w:rsidRPr="001C3CDB">
        <w:t xml:space="preserve">2, oraz kosztów sądowych </w:t>
      </w:r>
      <w:r w:rsidR="001C3CDB">
        <w:t xml:space="preserve">orzeka się, </w:t>
      </w:r>
      <w:r w:rsidRPr="006B356C">
        <w:t xml:space="preserve">jeżeli zachodzi uzasadniona obawa, że bez takiego zabezpieczenia wykonanie </w:t>
      </w:r>
      <w:r w:rsidR="001C3CDB">
        <w:t xml:space="preserve">tych orzeczeń </w:t>
      </w:r>
      <w:r w:rsidRPr="006B356C">
        <w:t>będzie niemożliwe albo znacznie utrudnione</w:t>
      </w:r>
      <w:r w:rsidR="0039463B" w:rsidRPr="00A105F7">
        <w:t xml:space="preserve">. </w:t>
      </w:r>
    </w:p>
    <w:p w:rsidR="001C3CDB" w:rsidRPr="001C3CDB" w:rsidRDefault="001C3CDB" w:rsidP="00A105F7">
      <w:pPr>
        <w:pStyle w:val="USTustnpkodeksu"/>
        <w:rPr>
          <w:bCs w:val="0"/>
        </w:rPr>
      </w:pPr>
      <w:r>
        <w:t>6</w:t>
      </w:r>
      <w:r w:rsidR="0039463B" w:rsidRPr="00A105F7">
        <w:t xml:space="preserve">. </w:t>
      </w:r>
      <w:r>
        <w:t>Zarządu przymusowego, o którym mowa w ust</w:t>
      </w:r>
      <w:r w:rsidR="0039463B" w:rsidRPr="00A105F7">
        <w:t xml:space="preserve">. </w:t>
      </w:r>
      <w:r>
        <w:t xml:space="preserve">5, nie stosuje się, </w:t>
      </w:r>
      <w:r w:rsidRPr="001C3CDB">
        <w:t xml:space="preserve">jeżeli wystarczający jest inny </w:t>
      </w:r>
      <w:r>
        <w:t>sposób zabezpieczenia majątkowego</w:t>
      </w:r>
      <w:r w:rsidR="0039463B">
        <w:rPr>
          <w:bCs w:val="0"/>
        </w:rPr>
        <w:t xml:space="preserve">. </w:t>
      </w:r>
    </w:p>
    <w:p w:rsidR="0037777C" w:rsidRPr="000D6C2C" w:rsidRDefault="00353700" w:rsidP="009324C1">
      <w:pPr>
        <w:pStyle w:val="ARTartustawynprozporzdzenia"/>
        <w:ind w:firstLine="0"/>
        <w:jc w:val="center"/>
      </w:pPr>
      <w:r>
        <w:t>Oddział 4</w:t>
      </w:r>
    </w:p>
    <w:p w:rsidR="0046021A" w:rsidRPr="002B5629" w:rsidRDefault="0046021A" w:rsidP="009324C1">
      <w:pPr>
        <w:pStyle w:val="ROZDZODDZPRZEDMprzedmiotregulacjirozdziauluboddziau"/>
      </w:pPr>
      <w:r w:rsidRPr="002B5629">
        <w:t>Środki zapobiegawcze</w:t>
      </w:r>
    </w:p>
    <w:p w:rsidR="0046021A" w:rsidRPr="002B5629" w:rsidRDefault="0046021A" w:rsidP="0046021A">
      <w:pPr>
        <w:pStyle w:val="ARTartustawynprozporzdzenia"/>
        <w:keepNext/>
      </w:pPr>
      <w:r w:rsidRPr="002B5629">
        <w:rPr>
          <w:rStyle w:val="Ppogrubienie"/>
        </w:rPr>
        <w:t>Art</w:t>
      </w:r>
      <w:r w:rsidR="0039463B">
        <w:rPr>
          <w:rStyle w:val="Ppogrubienie"/>
        </w:rPr>
        <w:t xml:space="preserve">. </w:t>
      </w:r>
      <w:r w:rsidRPr="002B5629">
        <w:rPr>
          <w:rStyle w:val="Ppogrubienie"/>
        </w:rPr>
        <w:t>5</w:t>
      </w:r>
      <w:r w:rsidR="006B356C">
        <w:rPr>
          <w:rStyle w:val="Ppogrubienie"/>
        </w:rPr>
        <w:t>2</w:t>
      </w:r>
      <w:r w:rsidR="0039463B">
        <w:rPr>
          <w:rStyle w:val="Ppogrubienie"/>
        </w:rPr>
        <w:t xml:space="preserve">. </w:t>
      </w:r>
      <w:r w:rsidRPr="002B5629">
        <w:t xml:space="preserve">W celu zabezpieczenia prawidłowego toku postępowania w sprawie odpowiedzialności podmiotów zbiorowych </w:t>
      </w:r>
      <w:r w:rsidR="00D01480">
        <w:t xml:space="preserve">lub </w:t>
      </w:r>
      <w:r w:rsidR="001D2D69">
        <w:t xml:space="preserve">zapobiegnięcia popełnienia nowego przestępstwa </w:t>
      </w:r>
      <w:r w:rsidRPr="002B5629">
        <w:t>można wobec podmiotu zastosować następujące środki zapobiegawcze:</w:t>
      </w:r>
    </w:p>
    <w:p w:rsidR="00B3086C" w:rsidRPr="002B5629" w:rsidRDefault="000C6ADD" w:rsidP="000C6ADD">
      <w:pPr>
        <w:pStyle w:val="PKTpunkt"/>
      </w:pPr>
      <w:r w:rsidRPr="002B5629">
        <w:t>1)</w:t>
      </w:r>
      <w:r w:rsidRPr="002B5629">
        <w:tab/>
      </w:r>
      <w:r w:rsidR="00B3086C" w:rsidRPr="002B5629">
        <w:t>zakaz promocji i reklamy</w:t>
      </w:r>
      <w:r w:rsidR="00B57CE2" w:rsidRPr="002B5629">
        <w:t>;</w:t>
      </w:r>
    </w:p>
    <w:p w:rsidR="00B3086C" w:rsidRPr="002B5629" w:rsidRDefault="006052B7" w:rsidP="000C6ADD">
      <w:pPr>
        <w:pStyle w:val="PKTpunkt"/>
      </w:pPr>
      <w:r w:rsidRPr="002B5629">
        <w:t>2)</w:t>
      </w:r>
      <w:r w:rsidRPr="002B5629">
        <w:tab/>
      </w:r>
      <w:r w:rsidR="00B3086C" w:rsidRPr="002B5629">
        <w:t>zakaz zawierania umów określonego rodzaju</w:t>
      </w:r>
      <w:r w:rsidR="00B57CE2" w:rsidRPr="002B5629">
        <w:t>;</w:t>
      </w:r>
      <w:r w:rsidR="00B3086C" w:rsidRPr="002B5629">
        <w:t xml:space="preserve"> </w:t>
      </w:r>
    </w:p>
    <w:p w:rsidR="006052B7" w:rsidRPr="002B5629" w:rsidRDefault="006052B7" w:rsidP="000C6ADD">
      <w:pPr>
        <w:pStyle w:val="PKTpunkt"/>
      </w:pPr>
      <w:r w:rsidRPr="002B5629">
        <w:lastRenderedPageBreak/>
        <w:t>3)</w:t>
      </w:r>
      <w:r w:rsidRPr="002B5629">
        <w:tab/>
        <w:t>zakaz prowadzenia określonej działalności</w:t>
      </w:r>
      <w:r w:rsidR="00B57CE2" w:rsidRPr="002B5629">
        <w:t>;</w:t>
      </w:r>
    </w:p>
    <w:p w:rsidR="00B3086C" w:rsidRPr="002B5629" w:rsidRDefault="006052B7" w:rsidP="000C6ADD">
      <w:pPr>
        <w:pStyle w:val="PKTpunkt"/>
      </w:pPr>
      <w:r w:rsidRPr="002B5629">
        <w:t>4)</w:t>
      </w:r>
      <w:r w:rsidRPr="002B5629">
        <w:tab/>
      </w:r>
      <w:r w:rsidR="00B3086C" w:rsidRPr="002B5629">
        <w:t>zakaz obciążania na czas postepowania bez zgody sądu swojego majątku lub zbywania bez takiej zgody określonych przez sąd składników majątkowych</w:t>
      </w:r>
      <w:r w:rsidR="00B57CE2" w:rsidRPr="002B5629">
        <w:t>;</w:t>
      </w:r>
    </w:p>
    <w:p w:rsidR="006052B7" w:rsidRPr="002B5629" w:rsidRDefault="006052B7" w:rsidP="000C6ADD">
      <w:pPr>
        <w:pStyle w:val="PKTpunkt"/>
      </w:pPr>
      <w:r w:rsidRPr="002B5629">
        <w:t>5</w:t>
      </w:r>
      <w:r w:rsidR="00B3086C" w:rsidRPr="002B5629">
        <w:t>)</w:t>
      </w:r>
      <w:r w:rsidR="00B3086C" w:rsidRPr="002B5629">
        <w:tab/>
      </w:r>
      <w:r w:rsidRPr="002B5629">
        <w:t>zakaz ubiegania się o zamówienia publiczne na czas trwania tego postępowania;</w:t>
      </w:r>
    </w:p>
    <w:p w:rsidR="006052B7" w:rsidRPr="002B5629" w:rsidRDefault="006052B7" w:rsidP="000C6ADD">
      <w:pPr>
        <w:pStyle w:val="PKTpunkt"/>
      </w:pPr>
      <w:r w:rsidRPr="002B5629">
        <w:t>6)</w:t>
      </w:r>
      <w:r w:rsidRPr="002B5629">
        <w:tab/>
        <w:t>wstrzymanie wypłat dotacji lub subwencji;</w:t>
      </w:r>
    </w:p>
    <w:p w:rsidR="006052B7" w:rsidRPr="002B5629" w:rsidRDefault="006052B7" w:rsidP="000C6ADD">
      <w:pPr>
        <w:pStyle w:val="PKTpunkt"/>
      </w:pPr>
      <w:r w:rsidRPr="002B5629">
        <w:t>7)</w:t>
      </w:r>
      <w:r w:rsidRPr="002B5629">
        <w:tab/>
        <w:t>zakaz łączenia się, podziału lub przekształcenia się podmiotu zbiorowego</w:t>
      </w:r>
      <w:r w:rsidR="0039463B">
        <w:t xml:space="preserve">. </w:t>
      </w:r>
    </w:p>
    <w:p w:rsidR="0046021A" w:rsidRPr="002B5629" w:rsidRDefault="0046021A" w:rsidP="000C6ADD">
      <w:pPr>
        <w:pStyle w:val="ARTartustawynprozporzdzenia"/>
      </w:pPr>
      <w:r w:rsidRPr="002B5629">
        <w:rPr>
          <w:rStyle w:val="Ppogrubienie"/>
        </w:rPr>
        <w:t>Art</w:t>
      </w:r>
      <w:r w:rsidR="0039463B">
        <w:rPr>
          <w:rStyle w:val="Ppogrubienie"/>
        </w:rPr>
        <w:t xml:space="preserve">. </w:t>
      </w:r>
      <w:r w:rsidRPr="002B5629">
        <w:rPr>
          <w:rStyle w:val="Ppogrubienie"/>
        </w:rPr>
        <w:t>5</w:t>
      </w:r>
      <w:r w:rsidR="006B356C">
        <w:rPr>
          <w:rStyle w:val="Ppogrubienie"/>
        </w:rPr>
        <w:t>3</w:t>
      </w:r>
      <w:r w:rsidR="0039463B">
        <w:rPr>
          <w:rStyle w:val="Ppogrubienie"/>
        </w:rPr>
        <w:t xml:space="preserve">. </w:t>
      </w:r>
      <w:r w:rsidRPr="002B5629">
        <w:t xml:space="preserve">Środki zapobiegawcze orzeka się jeżeli zachodzi duże prawdopodobieństwo </w:t>
      </w:r>
      <w:r w:rsidRPr="002B5629">
        <w:rPr>
          <w:bCs/>
        </w:rPr>
        <w:t>popełnienia czynu przez podmiot zbiorowy a działalność podmiotu zbiorowego mogłaby</w:t>
      </w:r>
      <w:r w:rsidRPr="002B5629">
        <w:t xml:space="preserve"> spowodować popełnienie kolejnego czynu zabronionego, wyrządzić szkodę Skarbowi Państwa lub innej osobie, lub utrudniałaby prowadzenie postępowania karnego lub postępowania w sprawie odpowiedzialności podmiotu zbiorowego</w:t>
      </w:r>
      <w:r w:rsidR="0039463B">
        <w:t xml:space="preserve">. </w:t>
      </w:r>
    </w:p>
    <w:p w:rsidR="0046021A" w:rsidRPr="002B5629" w:rsidRDefault="0046021A" w:rsidP="0046021A">
      <w:pPr>
        <w:pStyle w:val="ARTartustawynprozporzdzenia"/>
      </w:pPr>
      <w:r w:rsidRPr="002B5629">
        <w:rPr>
          <w:rStyle w:val="Ppogrubienie"/>
        </w:rPr>
        <w:t>Art</w:t>
      </w:r>
      <w:r w:rsidR="0039463B">
        <w:rPr>
          <w:rStyle w:val="Ppogrubienie"/>
        </w:rPr>
        <w:t xml:space="preserve">. </w:t>
      </w:r>
      <w:r w:rsidRPr="002B5629">
        <w:rPr>
          <w:rStyle w:val="Ppogrubienie"/>
        </w:rPr>
        <w:t>5</w:t>
      </w:r>
      <w:r w:rsidR="006B356C">
        <w:rPr>
          <w:rStyle w:val="Ppogrubienie"/>
        </w:rPr>
        <w:t>4</w:t>
      </w:r>
      <w:r w:rsidR="0039463B">
        <w:rPr>
          <w:rStyle w:val="Ppogrubienie"/>
        </w:rPr>
        <w:t xml:space="preserve">. </w:t>
      </w:r>
      <w:r w:rsidRPr="002B5629">
        <w:t>Środki zapobiegawcze stosuje prokurator, a w postępowaniu sądowym sąd przed którym toczy się postępowanie</w:t>
      </w:r>
      <w:r w:rsidR="0039463B">
        <w:t xml:space="preserve">. </w:t>
      </w:r>
    </w:p>
    <w:p w:rsidR="0046021A" w:rsidRPr="002B5629" w:rsidRDefault="0046021A" w:rsidP="0046021A">
      <w:pPr>
        <w:pStyle w:val="ROZDZODDZOZNoznaczenierozdziauluboddziau"/>
      </w:pPr>
      <w:r w:rsidRPr="002B5629">
        <w:t xml:space="preserve">Oddział </w:t>
      </w:r>
      <w:r w:rsidR="00587562">
        <w:t>5</w:t>
      </w:r>
    </w:p>
    <w:p w:rsidR="0046021A" w:rsidRPr="002B5629" w:rsidRDefault="0046021A" w:rsidP="0046021A">
      <w:pPr>
        <w:pStyle w:val="ROZDZODDZPRZEDMprzedmiotregulacjirozdziauluboddziau"/>
      </w:pPr>
      <w:r w:rsidRPr="002B5629">
        <w:t>Zabezpieczenie majątkowe</w:t>
      </w:r>
    </w:p>
    <w:p w:rsidR="0046021A" w:rsidRPr="002B5629" w:rsidRDefault="0046021A" w:rsidP="0046021A">
      <w:pPr>
        <w:pStyle w:val="ARTartustawynprozporzdzenia"/>
        <w:keepNext/>
      </w:pPr>
      <w:r w:rsidRPr="002B5629">
        <w:rPr>
          <w:rStyle w:val="Ppogrubienie"/>
        </w:rPr>
        <w:t>Art</w:t>
      </w:r>
      <w:r w:rsidR="0039463B">
        <w:rPr>
          <w:rStyle w:val="Ppogrubienie"/>
        </w:rPr>
        <w:t xml:space="preserve">. </w:t>
      </w:r>
      <w:r w:rsidRPr="002B5629">
        <w:rPr>
          <w:rStyle w:val="Ppogrubienie"/>
        </w:rPr>
        <w:t>5</w:t>
      </w:r>
      <w:r w:rsidR="001C3CDB">
        <w:rPr>
          <w:rStyle w:val="Ppogrubienie"/>
        </w:rPr>
        <w:t>5</w:t>
      </w:r>
      <w:r w:rsidR="0039463B">
        <w:rPr>
          <w:rStyle w:val="Ppogrubienie"/>
        </w:rPr>
        <w:t xml:space="preserve">. </w:t>
      </w:r>
      <w:r w:rsidR="00A04866" w:rsidRPr="00AC3A87">
        <w:rPr>
          <w:rStyle w:val="Ppogrubienie"/>
          <w:b w:val="0"/>
        </w:rPr>
        <w:t>1</w:t>
      </w:r>
      <w:r w:rsidR="0039463B">
        <w:rPr>
          <w:rStyle w:val="Ppogrubienie"/>
          <w:b w:val="0"/>
        </w:rPr>
        <w:t xml:space="preserve">. </w:t>
      </w:r>
      <w:r w:rsidRPr="002B5629">
        <w:t>Zabezpieczenie majątkowe na mieniu podmiotu zbiorowego można ustanowić na poczet:</w:t>
      </w:r>
    </w:p>
    <w:p w:rsidR="0046021A" w:rsidRPr="002B5629" w:rsidRDefault="0046021A" w:rsidP="0046021A">
      <w:pPr>
        <w:pStyle w:val="PKTpunkt"/>
      </w:pPr>
      <w:r w:rsidRPr="002B5629">
        <w:t>1)</w:t>
      </w:r>
      <w:r w:rsidRPr="002B5629">
        <w:tab/>
        <w:t>kar i środków</w:t>
      </w:r>
      <w:r w:rsidR="00BB6F36" w:rsidRPr="002B5629">
        <w:t>,</w:t>
      </w:r>
      <w:r w:rsidRPr="002B5629">
        <w:t xml:space="preserve"> o których mowa w art</w:t>
      </w:r>
      <w:r w:rsidR="0039463B">
        <w:t xml:space="preserve">. </w:t>
      </w:r>
      <w:r w:rsidRPr="002B5629">
        <w:t>16 i 17</w:t>
      </w:r>
      <w:r w:rsidR="007E5471" w:rsidRPr="002B5629">
        <w:t>,</w:t>
      </w:r>
    </w:p>
    <w:p w:rsidR="0046021A" w:rsidRPr="002B5629" w:rsidRDefault="0046021A" w:rsidP="0046021A">
      <w:pPr>
        <w:pStyle w:val="PKTpunkt"/>
      </w:pPr>
      <w:r w:rsidRPr="002B5629">
        <w:t>2)</w:t>
      </w:r>
      <w:r w:rsidRPr="002B5629">
        <w:tab/>
        <w:t>obowiązku zwrotu korzyści lub jej równowartości albo świadczenia pieniężnego, o którym mowa w art</w:t>
      </w:r>
      <w:r w:rsidR="0039463B">
        <w:t xml:space="preserve">. </w:t>
      </w:r>
      <w:r w:rsidRPr="002B5629">
        <w:t>11</w:t>
      </w:r>
      <w:r w:rsidR="007E5471" w:rsidRPr="002B5629">
        <w:t xml:space="preserve"> ust</w:t>
      </w:r>
      <w:r w:rsidR="0039463B">
        <w:t xml:space="preserve">. </w:t>
      </w:r>
      <w:r w:rsidR="007E5471" w:rsidRPr="002B5629">
        <w:t>2,</w:t>
      </w:r>
    </w:p>
    <w:p w:rsidR="003A6B68" w:rsidRPr="002B5629" w:rsidRDefault="0046021A" w:rsidP="003A6B68">
      <w:pPr>
        <w:pStyle w:val="PKTpunkt"/>
      </w:pPr>
      <w:r w:rsidRPr="002B5629">
        <w:t>3)</w:t>
      </w:r>
      <w:r w:rsidRPr="002B5629">
        <w:tab/>
        <w:t xml:space="preserve"> kosztów sądowych</w:t>
      </w:r>
    </w:p>
    <w:p w:rsidR="0046021A" w:rsidRDefault="0046021A" w:rsidP="00DB7D43">
      <w:pPr>
        <w:pStyle w:val="PKTpunkt"/>
        <w:ind w:left="142" w:hanging="142"/>
      </w:pPr>
      <w:r w:rsidRPr="002B5629">
        <w:t>– jeżeli zachodzi uzasadniona obawa, że bez takiego zabezp</w:t>
      </w:r>
      <w:r w:rsidR="00DB7D43" w:rsidRPr="002B5629">
        <w:t xml:space="preserve">ieczenia wykonanie orzeczenia w </w:t>
      </w:r>
      <w:r w:rsidRPr="002B5629">
        <w:t>zakresie kar i środków, o których mowa w art</w:t>
      </w:r>
      <w:r w:rsidR="0039463B">
        <w:t xml:space="preserve">. </w:t>
      </w:r>
      <w:r w:rsidR="00DB7D43" w:rsidRPr="002B5629">
        <w:t>16 i 17</w:t>
      </w:r>
      <w:r w:rsidRPr="002B5629">
        <w:t>, obowiązku zwrotu korzyści lub równowartości korzyści, a także świadczenia pieniężnego, o którym mowa w art</w:t>
      </w:r>
      <w:r w:rsidR="0039463B">
        <w:t xml:space="preserve">. </w:t>
      </w:r>
      <w:r w:rsidRPr="002B5629">
        <w:t>11</w:t>
      </w:r>
      <w:r w:rsidR="007E5471" w:rsidRPr="002B5629">
        <w:t xml:space="preserve"> ust</w:t>
      </w:r>
      <w:r w:rsidR="0039463B">
        <w:t xml:space="preserve">. </w:t>
      </w:r>
      <w:r w:rsidR="007E5471" w:rsidRPr="002B5629">
        <w:t>2</w:t>
      </w:r>
      <w:r w:rsidRPr="002B5629">
        <w:t>, oraz kosztów sądowych będzie niemożliwe albo znacznie utrudnione</w:t>
      </w:r>
      <w:r w:rsidR="0039463B">
        <w:t xml:space="preserve">. </w:t>
      </w:r>
    </w:p>
    <w:p w:rsidR="00A04866" w:rsidRPr="00A04866" w:rsidRDefault="00A04866" w:rsidP="00A04866">
      <w:pPr>
        <w:pStyle w:val="PKTpunkt"/>
        <w:ind w:left="142" w:hanging="142"/>
      </w:pPr>
      <w:r w:rsidRPr="00A04866">
        <w:t>2</w:t>
      </w:r>
      <w:r w:rsidR="0039463B">
        <w:t xml:space="preserve">. </w:t>
      </w:r>
      <w:r w:rsidRPr="00A04866">
        <w:t>Z</w:t>
      </w:r>
      <w:r>
        <w:t xml:space="preserve">abezpieczenie majątkowe </w:t>
      </w:r>
      <w:r w:rsidRPr="00A04866">
        <w:t>stosuje się na zasadach określonych w art</w:t>
      </w:r>
      <w:r w:rsidR="0039463B">
        <w:t xml:space="preserve">. </w:t>
      </w:r>
      <w:r w:rsidRPr="00A04866">
        <w:t>292 ustawy z dnia 6 czerwca 1997 r</w:t>
      </w:r>
      <w:r w:rsidR="0039463B">
        <w:t xml:space="preserve">. </w:t>
      </w:r>
      <w:r w:rsidRPr="00A04866">
        <w:t>– Kodeks postępowania karnego</w:t>
      </w:r>
      <w:r w:rsidR="0039463B">
        <w:t xml:space="preserve">. </w:t>
      </w:r>
    </w:p>
    <w:p w:rsidR="00A04866" w:rsidRPr="002B5629" w:rsidRDefault="00A04866" w:rsidP="00DB7D43">
      <w:pPr>
        <w:pStyle w:val="PKTpunkt"/>
        <w:ind w:left="142" w:hanging="142"/>
      </w:pPr>
    </w:p>
    <w:p w:rsidR="0046021A" w:rsidRPr="002B5629" w:rsidRDefault="0046021A" w:rsidP="0046021A">
      <w:pPr>
        <w:pStyle w:val="ROZDZODDZOZNoznaczenierozdziauluboddziau"/>
      </w:pPr>
      <w:r w:rsidRPr="002B5629">
        <w:lastRenderedPageBreak/>
        <w:t xml:space="preserve">Oddział </w:t>
      </w:r>
      <w:r w:rsidR="00587562">
        <w:t>6</w:t>
      </w:r>
    </w:p>
    <w:p w:rsidR="0046021A" w:rsidRPr="002B5629" w:rsidRDefault="0046021A" w:rsidP="0046021A">
      <w:pPr>
        <w:pStyle w:val="ROZDZODDZPRZEDMprzedmiotregulacjirozdziauluboddziau"/>
      </w:pPr>
      <w:r w:rsidRPr="002B5629">
        <w:t>Dobrowolne poddanie się odpowiedzialności przez podmiot zbiorowy</w:t>
      </w:r>
    </w:p>
    <w:p w:rsidR="0046021A" w:rsidRPr="002B5629" w:rsidRDefault="0046021A" w:rsidP="0046021A">
      <w:pPr>
        <w:pStyle w:val="ARTartustawynprozporzdzenia"/>
        <w:keepNext/>
      </w:pPr>
      <w:r w:rsidRPr="002B5629">
        <w:rPr>
          <w:rStyle w:val="Ppogrubienie"/>
        </w:rPr>
        <w:t>Art</w:t>
      </w:r>
      <w:r w:rsidR="0039463B">
        <w:rPr>
          <w:rStyle w:val="Ppogrubienie"/>
        </w:rPr>
        <w:t xml:space="preserve">. </w:t>
      </w:r>
      <w:r w:rsidRPr="002B5629">
        <w:rPr>
          <w:rStyle w:val="Ppogrubienie"/>
        </w:rPr>
        <w:t>5</w:t>
      </w:r>
      <w:r w:rsidR="00A04866">
        <w:rPr>
          <w:rStyle w:val="Ppogrubienie"/>
        </w:rPr>
        <w:t>6</w:t>
      </w:r>
      <w:r w:rsidR="0039463B">
        <w:rPr>
          <w:rStyle w:val="Ppogrubienie"/>
        </w:rPr>
        <w:t xml:space="preserve">. </w:t>
      </w:r>
      <w:r w:rsidRPr="002B5629">
        <w:t>1</w:t>
      </w:r>
      <w:r w:rsidR="0039463B">
        <w:t xml:space="preserve">. </w:t>
      </w:r>
      <w:r w:rsidRPr="002B5629">
        <w:t>Prokurator może zaniechać przeprowadzenia dalszych czynności i zamiast z aktem oskarżenia, wystąpić do sądu z wnioskiem o udzielenie podmiotowi zbiorowemu zezwolenia na dobrowolne poddanie się odpowiedzialności, o ile okoliczności czynu nie budzą wątpliwości, cele postępowania zostaną osiągnięte pomimo nieprzeprowadzenia postępowania w całości, a ponadto podmiot zbiorowy:</w:t>
      </w:r>
    </w:p>
    <w:p w:rsidR="0046021A" w:rsidRPr="002B5629" w:rsidRDefault="0046021A" w:rsidP="0046021A">
      <w:pPr>
        <w:pStyle w:val="PKTpunkt"/>
      </w:pPr>
      <w:r w:rsidRPr="002B5629">
        <w:t xml:space="preserve">1) </w:t>
      </w:r>
      <w:r w:rsidRPr="002B5629">
        <w:tab/>
        <w:t>ujawnił organowi prowadzącemu postępowanie przygotowawcze informacje dotyczące osób</w:t>
      </w:r>
      <w:r w:rsidR="00CA345A" w:rsidRPr="002B5629">
        <w:t>,</w:t>
      </w:r>
      <w:r w:rsidRPr="002B5629">
        <w:t xml:space="preserve"> </w:t>
      </w:r>
      <w:r w:rsidR="00CA345A" w:rsidRPr="002B5629">
        <w:t xml:space="preserve">o których mowa </w:t>
      </w:r>
      <w:r w:rsidRPr="002B5629">
        <w:t>w art</w:t>
      </w:r>
      <w:r w:rsidR="0039463B">
        <w:t xml:space="preserve">. </w:t>
      </w:r>
      <w:r w:rsidRPr="002B5629">
        <w:t>5 ust</w:t>
      </w:r>
      <w:r w:rsidR="0039463B">
        <w:t xml:space="preserve">. </w:t>
      </w:r>
      <w:r w:rsidRPr="002B5629">
        <w:t>2 ustawy, uczestniczących w popełnieniu czynu zabronionego, oraz inne istotne okoliczności dotyczące jego popełnienia;</w:t>
      </w:r>
    </w:p>
    <w:p w:rsidR="0046021A" w:rsidRPr="002B5629" w:rsidRDefault="0046021A" w:rsidP="0046021A">
      <w:pPr>
        <w:pStyle w:val="PKTpunkt"/>
      </w:pPr>
      <w:r w:rsidRPr="002B5629">
        <w:t>2)</w:t>
      </w:r>
      <w:r w:rsidRPr="002B5629">
        <w:tab/>
        <w:t>uiścił kwotę stanowiącą równowartość szkody wyrządzonej czynem zabronionym; w uzasadnionych wypadkach, mając na uwadze w szczególności</w:t>
      </w:r>
      <w:r w:rsidR="0039463B">
        <w:t xml:space="preserve"> </w:t>
      </w:r>
      <w:r w:rsidRPr="002B5629">
        <w:t>rozmiar szkody oraz rodzaj i stopień naruszonych przez podmiot reguł ostrożności, uiszczona przez podmiot kwota może być niższa;</w:t>
      </w:r>
    </w:p>
    <w:p w:rsidR="0046021A" w:rsidRPr="002B5629" w:rsidRDefault="0046021A" w:rsidP="0046021A">
      <w:pPr>
        <w:pStyle w:val="PKTpunkt"/>
      </w:pPr>
      <w:r w:rsidRPr="002B5629">
        <w:t>3)</w:t>
      </w:r>
      <w:r w:rsidRPr="002B5629">
        <w:tab/>
        <w:t xml:space="preserve">uiścił kwotę odpowiadającą co najmniej najniższej karze pieniężnej grożącej za czyn zabroniony, lecz nie większą niż </w:t>
      </w:r>
      <w:r w:rsidR="00D82939" w:rsidRPr="002B5629">
        <w:t xml:space="preserve">3 000 </w:t>
      </w:r>
      <w:r w:rsidRPr="002B5629">
        <w:t>000 złotych;</w:t>
      </w:r>
    </w:p>
    <w:p w:rsidR="0046021A" w:rsidRPr="002B5629" w:rsidRDefault="0046021A" w:rsidP="0046021A">
      <w:pPr>
        <w:pStyle w:val="PKTpunkt"/>
      </w:pPr>
      <w:r w:rsidRPr="002B5629">
        <w:t>4)</w:t>
      </w:r>
      <w:r w:rsidRPr="002B5629">
        <w:tab/>
        <w:t>wyraził zgodę na przepadek mienia lub korzyści majątkowych, a w razie niemożności złożenia mienia lub korzyści majątkowych – uiścił ich równowartość pieniężną;</w:t>
      </w:r>
    </w:p>
    <w:p w:rsidR="0046021A" w:rsidRPr="002B5629" w:rsidRDefault="0046021A" w:rsidP="0046021A">
      <w:pPr>
        <w:pStyle w:val="PKTpunkt"/>
      </w:pPr>
      <w:r w:rsidRPr="002B5629">
        <w:t>5)</w:t>
      </w:r>
      <w:r w:rsidRPr="002B5629">
        <w:tab/>
        <w:t>uiścił równowartość kosztów postępowania</w:t>
      </w:r>
      <w:r w:rsidR="0039463B">
        <w:t xml:space="preserve">. </w:t>
      </w:r>
    </w:p>
    <w:p w:rsidR="0046021A" w:rsidRPr="002B5629" w:rsidRDefault="0046021A" w:rsidP="0046021A">
      <w:pPr>
        <w:pStyle w:val="USTustnpkodeksu"/>
      </w:pPr>
      <w:r w:rsidRPr="002B5629">
        <w:t>2</w:t>
      </w:r>
      <w:r w:rsidR="0039463B">
        <w:t xml:space="preserve">. </w:t>
      </w:r>
      <w:r w:rsidRPr="002B5629">
        <w:t>Wystąpienie z wnioskiem, w którym mowa w ust</w:t>
      </w:r>
      <w:r w:rsidR="0039463B">
        <w:t xml:space="preserve">. </w:t>
      </w:r>
      <w:r w:rsidRPr="002B5629">
        <w:t>1</w:t>
      </w:r>
      <w:r w:rsidR="00F96C0E" w:rsidRPr="002B5629">
        <w:t>,</w:t>
      </w:r>
      <w:r w:rsidRPr="002B5629">
        <w:t xml:space="preserve"> jest niedopuszczalne wobec podmiotu, w stosunku do którego uprzednio zapadł wyrok skazujący na podstawie niniejszej ustawy</w:t>
      </w:r>
      <w:r w:rsidR="0039463B">
        <w:t xml:space="preserve">. </w:t>
      </w:r>
    </w:p>
    <w:p w:rsidR="0046021A" w:rsidRPr="002B5629" w:rsidRDefault="0046021A" w:rsidP="00386B2A">
      <w:pPr>
        <w:pStyle w:val="ARTartustawynprozporzdzenia"/>
        <w:keepNext/>
        <w:rPr>
          <w:rFonts w:ascii="Times New Roman" w:hAnsi="Times New Roman" w:cs="Times New Roman"/>
          <w:szCs w:val="24"/>
        </w:rPr>
      </w:pPr>
      <w:r w:rsidRPr="002B5629">
        <w:rPr>
          <w:rStyle w:val="Ppogrubienie"/>
        </w:rPr>
        <w:t>Art</w:t>
      </w:r>
      <w:r w:rsidR="0039463B">
        <w:rPr>
          <w:rStyle w:val="Ppogrubienie"/>
        </w:rPr>
        <w:t xml:space="preserve">. </w:t>
      </w:r>
      <w:r w:rsidRPr="002B5629">
        <w:rPr>
          <w:rStyle w:val="Ppogrubienie"/>
        </w:rPr>
        <w:t>5</w:t>
      </w:r>
      <w:r w:rsidR="00A04866">
        <w:rPr>
          <w:rStyle w:val="Ppogrubienie"/>
        </w:rPr>
        <w:t>7</w:t>
      </w:r>
      <w:r w:rsidR="0039463B">
        <w:rPr>
          <w:rStyle w:val="Ppogrubienie"/>
        </w:rPr>
        <w:t xml:space="preserve">. </w:t>
      </w:r>
      <w:r w:rsidRPr="002B5629">
        <w:t>1</w:t>
      </w:r>
      <w:r w:rsidR="0039463B">
        <w:t xml:space="preserve">. </w:t>
      </w:r>
      <w:r w:rsidRPr="002B5629">
        <w:t xml:space="preserve">Sąd, udzielając podmiotowi zbiorowemu zezwolenia na dobrowolne </w:t>
      </w:r>
      <w:r w:rsidRPr="002B5629">
        <w:rPr>
          <w:rFonts w:ascii="Times New Roman" w:hAnsi="Times New Roman" w:cs="Times New Roman"/>
          <w:szCs w:val="24"/>
        </w:rPr>
        <w:t>poddanie się odpowiedzialności</w:t>
      </w:r>
      <w:r w:rsidR="00F96C0E" w:rsidRPr="002B5629">
        <w:rPr>
          <w:rFonts w:ascii="Times New Roman" w:hAnsi="Times New Roman" w:cs="Times New Roman"/>
          <w:szCs w:val="24"/>
        </w:rPr>
        <w:t>,</w:t>
      </w:r>
      <w:r w:rsidRPr="002B5629">
        <w:rPr>
          <w:rFonts w:ascii="Times New Roman" w:hAnsi="Times New Roman" w:cs="Times New Roman"/>
          <w:szCs w:val="24"/>
        </w:rPr>
        <w:t xml:space="preserve"> orzeka:</w:t>
      </w:r>
    </w:p>
    <w:p w:rsidR="00AC3A87" w:rsidRDefault="0046021A" w:rsidP="00AC3A87">
      <w:pPr>
        <w:tabs>
          <w:tab w:val="left" w:pos="567"/>
        </w:tabs>
        <w:jc w:val="both"/>
        <w:rPr>
          <w:rFonts w:ascii="Times New Roman" w:hAnsi="Times New Roman" w:cs="Times New Roman"/>
          <w:sz w:val="24"/>
          <w:szCs w:val="24"/>
        </w:rPr>
      </w:pPr>
      <w:r w:rsidRPr="002B5629">
        <w:rPr>
          <w:rFonts w:ascii="Times New Roman" w:hAnsi="Times New Roman" w:cs="Times New Roman"/>
          <w:sz w:val="24"/>
          <w:szCs w:val="24"/>
        </w:rPr>
        <w:t>1)</w:t>
      </w:r>
      <w:r w:rsidR="00386B2A" w:rsidRPr="002B5629">
        <w:rPr>
          <w:rFonts w:ascii="Times New Roman" w:hAnsi="Times New Roman" w:cs="Times New Roman"/>
          <w:sz w:val="24"/>
          <w:szCs w:val="24"/>
        </w:rPr>
        <w:tab/>
      </w:r>
      <w:r w:rsidRPr="002B5629">
        <w:rPr>
          <w:rFonts w:ascii="Times New Roman" w:hAnsi="Times New Roman" w:cs="Times New Roman"/>
          <w:sz w:val="24"/>
          <w:szCs w:val="24"/>
        </w:rPr>
        <w:t>tytułem kary pieniężnej kwotę uiszczoną przez podmiot zbiorowy;</w:t>
      </w:r>
    </w:p>
    <w:p w:rsidR="003A6B68" w:rsidRPr="002B5629" w:rsidRDefault="00AC3A87" w:rsidP="00AC3A87">
      <w:pPr>
        <w:tabs>
          <w:tab w:val="left" w:pos="567"/>
        </w:tabs>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46021A" w:rsidRPr="002B5629">
        <w:rPr>
          <w:rFonts w:ascii="Times New Roman" w:hAnsi="Times New Roman" w:cs="Times New Roman"/>
          <w:sz w:val="24"/>
          <w:szCs w:val="24"/>
        </w:rPr>
        <w:t>tytułem obowiązku naprawienia szkody</w:t>
      </w:r>
      <w:r w:rsidR="0039463B">
        <w:rPr>
          <w:rFonts w:ascii="Times New Roman" w:hAnsi="Times New Roman" w:cs="Times New Roman"/>
          <w:sz w:val="24"/>
          <w:szCs w:val="24"/>
        </w:rPr>
        <w:t xml:space="preserve"> </w:t>
      </w:r>
      <w:r w:rsidR="0046021A" w:rsidRPr="002B5629">
        <w:rPr>
          <w:rFonts w:ascii="Times New Roman" w:hAnsi="Times New Roman" w:cs="Times New Roman"/>
          <w:sz w:val="24"/>
          <w:szCs w:val="24"/>
        </w:rPr>
        <w:t>kwotę uiszczoną przez podmiot zbiorowy;</w:t>
      </w:r>
      <w:r w:rsidR="003A6B68" w:rsidRPr="002B5629">
        <w:rPr>
          <w:rFonts w:ascii="Times New Roman" w:hAnsi="Times New Roman" w:cs="Times New Roman"/>
          <w:sz w:val="24"/>
          <w:szCs w:val="24"/>
        </w:rPr>
        <w:t xml:space="preserve"> </w:t>
      </w:r>
    </w:p>
    <w:p w:rsidR="0046021A" w:rsidRPr="002B5629" w:rsidRDefault="0046021A" w:rsidP="003A6B68">
      <w:pPr>
        <w:ind w:left="510" w:hanging="510"/>
        <w:jc w:val="both"/>
        <w:rPr>
          <w:rFonts w:ascii="Times New Roman" w:hAnsi="Times New Roman" w:cs="Times New Roman"/>
          <w:sz w:val="24"/>
          <w:szCs w:val="24"/>
        </w:rPr>
      </w:pPr>
      <w:r w:rsidRPr="002B5629">
        <w:rPr>
          <w:rFonts w:ascii="Times New Roman" w:hAnsi="Times New Roman" w:cs="Times New Roman"/>
          <w:sz w:val="24"/>
          <w:szCs w:val="24"/>
        </w:rPr>
        <w:t>3)</w:t>
      </w:r>
      <w:r w:rsidR="00386B2A" w:rsidRPr="002B5629">
        <w:rPr>
          <w:rFonts w:ascii="Times New Roman" w:hAnsi="Times New Roman" w:cs="Times New Roman"/>
          <w:sz w:val="24"/>
          <w:szCs w:val="24"/>
        </w:rPr>
        <w:tab/>
      </w:r>
      <w:r w:rsidRPr="002B5629">
        <w:rPr>
          <w:rFonts w:ascii="Times New Roman" w:hAnsi="Times New Roman" w:cs="Times New Roman"/>
          <w:sz w:val="24"/>
          <w:szCs w:val="24"/>
        </w:rPr>
        <w:t>przepadek mienia lub korzyści majątkowych tylko w takich granicach, w jakich podmiot zbiorowy wyraził na to zgodę, a w razie niemożności ich złożenia - uiścił ich równowartość pieniężną</w:t>
      </w:r>
      <w:r w:rsidR="0039463B">
        <w:rPr>
          <w:rFonts w:ascii="Times New Roman" w:hAnsi="Times New Roman" w:cs="Times New Roman"/>
          <w:sz w:val="24"/>
          <w:szCs w:val="24"/>
        </w:rPr>
        <w:t xml:space="preserve">. </w:t>
      </w:r>
    </w:p>
    <w:p w:rsidR="0046021A" w:rsidRPr="002B5629" w:rsidRDefault="0046021A" w:rsidP="0046021A">
      <w:pPr>
        <w:pStyle w:val="USTustnpkodeksu"/>
      </w:pPr>
      <w:r w:rsidRPr="002B5629">
        <w:t>2</w:t>
      </w:r>
      <w:r w:rsidR="0039463B">
        <w:t xml:space="preserve">. </w:t>
      </w:r>
      <w:r w:rsidRPr="002B5629">
        <w:t>Prawomocny wyrok o zezwoleniu na dobrowolne podanie się odpowiedzialności nie podlega wpisowi do Krajowego Rejestru Karnego</w:t>
      </w:r>
      <w:r w:rsidR="0039463B">
        <w:t xml:space="preserve">. </w:t>
      </w:r>
    </w:p>
    <w:p w:rsidR="0046021A" w:rsidRPr="002B5629" w:rsidRDefault="0046021A" w:rsidP="0046021A">
      <w:pPr>
        <w:pStyle w:val="ROZDZODDZOZNoznaczenierozdziauluboddziau"/>
      </w:pPr>
      <w:r w:rsidRPr="002B5629">
        <w:lastRenderedPageBreak/>
        <w:t>Rozdział 7</w:t>
      </w:r>
    </w:p>
    <w:p w:rsidR="0046021A" w:rsidRPr="002B5629" w:rsidRDefault="0046021A" w:rsidP="0046021A">
      <w:pPr>
        <w:pStyle w:val="ROZDZODDZPRZEDMprzedmiotregulacjirozdziauluboddziau"/>
      </w:pPr>
      <w:r w:rsidRPr="002B5629">
        <w:t>Zmiany w przepisach obowiązujących</w:t>
      </w:r>
    </w:p>
    <w:p w:rsidR="0046021A" w:rsidRPr="002B5629" w:rsidRDefault="0046021A" w:rsidP="0046021A">
      <w:pPr>
        <w:pStyle w:val="ARTartustawynprozporzdzenia"/>
        <w:keepNext/>
      </w:pPr>
      <w:r w:rsidRPr="002B5629">
        <w:rPr>
          <w:rStyle w:val="Ppogrubienie"/>
        </w:rPr>
        <w:t>Art</w:t>
      </w:r>
      <w:r w:rsidR="0039463B">
        <w:rPr>
          <w:rStyle w:val="Ppogrubienie"/>
        </w:rPr>
        <w:t xml:space="preserve">. </w:t>
      </w:r>
      <w:r w:rsidRPr="002B5629">
        <w:rPr>
          <w:rStyle w:val="Ppogrubienie"/>
        </w:rPr>
        <w:t>5</w:t>
      </w:r>
      <w:r w:rsidR="00782741">
        <w:rPr>
          <w:rStyle w:val="Ppogrubienie"/>
        </w:rPr>
        <w:t>8</w:t>
      </w:r>
      <w:r w:rsidR="0039463B">
        <w:rPr>
          <w:rStyle w:val="Ppogrubienie"/>
        </w:rPr>
        <w:t xml:space="preserve">. </w:t>
      </w:r>
      <w:r w:rsidRPr="002B5629">
        <w:t>W ustawie z dnia 24 maja 2000 r</w:t>
      </w:r>
      <w:r w:rsidR="0039463B">
        <w:t xml:space="preserve">. </w:t>
      </w:r>
      <w:r w:rsidRPr="002B5629">
        <w:t>o Krajowym Rejestrze Karnym (Dz</w:t>
      </w:r>
      <w:r w:rsidR="0039463B">
        <w:t xml:space="preserve">. </w:t>
      </w:r>
      <w:r w:rsidRPr="002B5629">
        <w:t>U</w:t>
      </w:r>
      <w:r w:rsidR="0039463B">
        <w:t xml:space="preserve">. </w:t>
      </w:r>
      <w:r w:rsidRPr="002B5629">
        <w:t>z 2017 r</w:t>
      </w:r>
      <w:r w:rsidR="0039463B">
        <w:t xml:space="preserve">. </w:t>
      </w:r>
      <w:r w:rsidRPr="002B5629">
        <w:t>poz</w:t>
      </w:r>
      <w:r w:rsidR="0039463B">
        <w:t xml:space="preserve">. </w:t>
      </w:r>
      <w:r w:rsidRPr="002B5629">
        <w:t>678 i 1475 oraz z 2018 r</w:t>
      </w:r>
      <w:r w:rsidR="0039463B">
        <w:t xml:space="preserve">. </w:t>
      </w:r>
      <w:r w:rsidRPr="002B5629">
        <w:t>poz</w:t>
      </w:r>
      <w:r w:rsidR="0039463B">
        <w:t xml:space="preserve">. </w:t>
      </w:r>
      <w:r w:rsidRPr="002B5629">
        <w:t>106, 138 i 431) wprowadza się następujące zmiany:</w:t>
      </w:r>
    </w:p>
    <w:p w:rsidR="0046021A" w:rsidRPr="002B5629" w:rsidRDefault="0046021A" w:rsidP="0046021A">
      <w:pPr>
        <w:pStyle w:val="PKTpunkt"/>
        <w:keepNext/>
      </w:pPr>
      <w:r w:rsidRPr="002B5629">
        <w:t>1) w art</w:t>
      </w:r>
      <w:r w:rsidR="0039463B">
        <w:t xml:space="preserve">. </w:t>
      </w:r>
      <w:r w:rsidRPr="002B5629">
        <w:t>1 ust</w:t>
      </w:r>
      <w:r w:rsidR="0039463B">
        <w:t xml:space="preserve">. </w:t>
      </w:r>
      <w:r w:rsidRPr="002B5629">
        <w:t>3 otrzymuje brzmienie:</w:t>
      </w:r>
    </w:p>
    <w:p w:rsidR="0046021A" w:rsidRPr="002B5629" w:rsidRDefault="0046021A" w:rsidP="0046021A">
      <w:pPr>
        <w:pStyle w:val="ZUSTzmustartykuempunktem"/>
      </w:pPr>
      <w:r w:rsidRPr="002B5629">
        <w:t>„3</w:t>
      </w:r>
      <w:r w:rsidR="0039463B">
        <w:t xml:space="preserve">. </w:t>
      </w:r>
      <w:r w:rsidRPr="002B5629">
        <w:t>W Rejestrze gromadzi się również dane o podmiotach zbiorowych, wobec których prawomocnie orzeczono karę, o której mowa w art</w:t>
      </w:r>
      <w:r w:rsidR="0039463B">
        <w:t xml:space="preserve">. </w:t>
      </w:r>
      <w:r w:rsidRPr="002B5629">
        <w:t xml:space="preserve">16 ustawy z dnia … o odpowiedzialności karnej podmiotów zbiorowych </w:t>
      </w:r>
      <w:r w:rsidR="00077D18" w:rsidRPr="002B5629">
        <w:t>(Dz</w:t>
      </w:r>
      <w:r w:rsidR="0039463B">
        <w:t xml:space="preserve">. </w:t>
      </w:r>
      <w:r w:rsidR="00077D18" w:rsidRPr="002B5629">
        <w:t>U</w:t>
      </w:r>
      <w:r w:rsidR="0039463B">
        <w:t xml:space="preserve">. </w:t>
      </w:r>
      <w:r w:rsidR="00077D18" w:rsidRPr="002B5629">
        <w:t>poz</w:t>
      </w:r>
      <w:r w:rsidR="0039463B">
        <w:t xml:space="preserve">. </w:t>
      </w:r>
      <w:r w:rsidR="00077D18" w:rsidRPr="002B5629">
        <w:t>…)</w:t>
      </w:r>
      <w:r w:rsidRPr="002B5629">
        <w:t xml:space="preserve"> lub środek, o którym mowa w art</w:t>
      </w:r>
      <w:r w:rsidR="0039463B">
        <w:t xml:space="preserve">. </w:t>
      </w:r>
      <w:r w:rsidRPr="002B5629">
        <w:t>17 tej ustawy</w:t>
      </w:r>
      <w:r w:rsidR="0039463B">
        <w:t xml:space="preserve">. </w:t>
      </w:r>
      <w:r w:rsidRPr="002B5629">
        <w:t>”;</w:t>
      </w:r>
    </w:p>
    <w:p w:rsidR="0046021A" w:rsidRPr="002B5629" w:rsidRDefault="0046021A" w:rsidP="0046021A">
      <w:pPr>
        <w:pStyle w:val="PKTpunkt"/>
        <w:keepNext/>
      </w:pPr>
      <w:r w:rsidRPr="002B5629">
        <w:t>2) w art</w:t>
      </w:r>
      <w:r w:rsidR="0039463B">
        <w:t xml:space="preserve">. </w:t>
      </w:r>
      <w:r w:rsidRPr="002B5629">
        <w:t>4 w ust</w:t>
      </w:r>
      <w:r w:rsidR="0039463B">
        <w:t xml:space="preserve">. </w:t>
      </w:r>
      <w:r w:rsidRPr="002B5629">
        <w:t>1 w pkt 6 lit</w:t>
      </w:r>
      <w:r w:rsidR="0039463B">
        <w:t xml:space="preserve">. </w:t>
      </w:r>
      <w:r w:rsidRPr="002B5629">
        <w:t>c otrzymuje brzmienie:</w:t>
      </w:r>
    </w:p>
    <w:p w:rsidR="0046021A" w:rsidRPr="002B5629" w:rsidRDefault="0046021A" w:rsidP="0046021A">
      <w:pPr>
        <w:pStyle w:val="ZLITzmlitartykuempunktem"/>
      </w:pPr>
      <w:r w:rsidRPr="002B5629">
        <w:t>„c) podmiotów zbiorowych, jeśli czyn zabroniony stanowiący podstawę odpowiedzialności podmiotu zbiorowego został popełniony na szkodę interesów finansowych Wspólnot Europejskich;”;</w:t>
      </w:r>
    </w:p>
    <w:p w:rsidR="0046021A" w:rsidRPr="002B5629" w:rsidRDefault="0046021A" w:rsidP="0046021A">
      <w:pPr>
        <w:pStyle w:val="PKTpunkt"/>
        <w:keepNext/>
      </w:pPr>
      <w:r w:rsidRPr="002B5629">
        <w:t>3) w art</w:t>
      </w:r>
      <w:r w:rsidR="0039463B">
        <w:t xml:space="preserve">. </w:t>
      </w:r>
      <w:r w:rsidRPr="002B5629">
        <w:t>12:</w:t>
      </w:r>
    </w:p>
    <w:p w:rsidR="0046021A" w:rsidRPr="002B5629" w:rsidRDefault="0046021A" w:rsidP="0046021A">
      <w:pPr>
        <w:pStyle w:val="LITlitera"/>
        <w:keepNext/>
      </w:pPr>
      <w:r w:rsidRPr="002B5629">
        <w:t>a) w ust</w:t>
      </w:r>
      <w:r w:rsidR="0039463B">
        <w:t xml:space="preserve">. </w:t>
      </w:r>
      <w:r w:rsidRPr="002B5629">
        <w:t>1a pkt 4 - 5a otrzymują brzmienie:</w:t>
      </w:r>
    </w:p>
    <w:p w:rsidR="0046021A" w:rsidRPr="002B5629" w:rsidRDefault="0046021A" w:rsidP="0046021A">
      <w:pPr>
        <w:pStyle w:val="ZLITPKTzmpktliter"/>
      </w:pPr>
      <w:r w:rsidRPr="002B5629">
        <w:t>„4)</w:t>
      </w:r>
      <w:r w:rsidRPr="002B5629">
        <w:tab/>
        <w:t>orzeczoną karę, o której mowa w art</w:t>
      </w:r>
      <w:r w:rsidR="0039463B">
        <w:t xml:space="preserve">. </w:t>
      </w:r>
      <w:r w:rsidRPr="002B5629">
        <w:t xml:space="preserve">16 ustawy z dnia … o odpowiedzialności karnej podmiotów zbiorowych </w:t>
      </w:r>
      <w:r w:rsidR="005B7F72" w:rsidRPr="002B5629">
        <w:t>(Dz</w:t>
      </w:r>
      <w:r w:rsidR="0039463B">
        <w:t xml:space="preserve">. </w:t>
      </w:r>
      <w:r w:rsidR="005B7F72" w:rsidRPr="002B5629">
        <w:t>U</w:t>
      </w:r>
      <w:r w:rsidR="0039463B">
        <w:t xml:space="preserve">. </w:t>
      </w:r>
      <w:r w:rsidR="005B7F72" w:rsidRPr="002B5629">
        <w:t>poz</w:t>
      </w:r>
      <w:r w:rsidR="0039463B">
        <w:t xml:space="preserve">. </w:t>
      </w:r>
      <w:r w:rsidR="005B7F72" w:rsidRPr="002B5629">
        <w:t>…)</w:t>
      </w:r>
      <w:r w:rsidRPr="002B5629">
        <w:t xml:space="preserve"> lub środek, o którym w art</w:t>
      </w:r>
      <w:r w:rsidR="0039463B">
        <w:t xml:space="preserve">. </w:t>
      </w:r>
      <w:r w:rsidRPr="002B5629">
        <w:t>17 tej ustawy;</w:t>
      </w:r>
    </w:p>
    <w:p w:rsidR="0046021A" w:rsidRPr="002B5629" w:rsidRDefault="0046021A" w:rsidP="0046021A">
      <w:pPr>
        <w:pStyle w:val="ZLITPKTzmpktliter"/>
      </w:pPr>
      <w:r w:rsidRPr="002B5629">
        <w:t>5)</w:t>
      </w:r>
      <w:r w:rsidRPr="002B5629">
        <w:tab/>
        <w:t>kwalifikację prawną czynu zabronionego stanowiącego podstawę odpowiedzialności podmiotu zbiorowego;</w:t>
      </w:r>
    </w:p>
    <w:p w:rsidR="0046021A" w:rsidRPr="002B5629" w:rsidRDefault="0046021A" w:rsidP="0046021A">
      <w:pPr>
        <w:pStyle w:val="ZLITPKTzmpktliter"/>
      </w:pPr>
      <w:r w:rsidRPr="002B5629">
        <w:t>5a)</w:t>
      </w:r>
      <w:r w:rsidRPr="002B5629">
        <w:tab/>
        <w:t>informację, że czyn zabroniony stanowiący podstawę odpowiedzialności podmiotu zbiorowego został popełniony na szkodę interesów finansowych Wspólnot Europejskich;”,</w:t>
      </w:r>
    </w:p>
    <w:p w:rsidR="0046021A" w:rsidRPr="002B5629" w:rsidRDefault="0046021A" w:rsidP="0046021A">
      <w:pPr>
        <w:pStyle w:val="LITlitera"/>
        <w:keepNext/>
      </w:pPr>
      <w:r w:rsidRPr="002B5629">
        <w:t>b) ust</w:t>
      </w:r>
      <w:r w:rsidR="0039463B">
        <w:t xml:space="preserve">. </w:t>
      </w:r>
      <w:r w:rsidRPr="002B5629">
        <w:t>2a otrzymuje brzmienie:</w:t>
      </w:r>
    </w:p>
    <w:p w:rsidR="0046021A" w:rsidRPr="002B5629" w:rsidRDefault="0046021A" w:rsidP="0046021A">
      <w:pPr>
        <w:pStyle w:val="ZLITUSTzmustliter"/>
        <w:keepNext/>
      </w:pPr>
      <w:r w:rsidRPr="002B5629">
        <w:t>„2a</w:t>
      </w:r>
      <w:r w:rsidR="0039463B">
        <w:t xml:space="preserve">. </w:t>
      </w:r>
      <w:r w:rsidRPr="002B5629">
        <w:t>Zawiadomienie dotyczące podmiotu zbiorowego zawiera dane, o których mowa w ust</w:t>
      </w:r>
      <w:r w:rsidR="0039463B">
        <w:t xml:space="preserve">. </w:t>
      </w:r>
      <w:r w:rsidRPr="002B5629">
        <w:t>1a pkt 1, 2 i 6, oraz informacje o:</w:t>
      </w:r>
    </w:p>
    <w:p w:rsidR="0046021A" w:rsidRPr="002B5629" w:rsidRDefault="0046021A" w:rsidP="0046021A">
      <w:pPr>
        <w:pStyle w:val="ZLITPKTzmpktliter"/>
      </w:pPr>
      <w:r w:rsidRPr="002B5629">
        <w:t>1)</w:t>
      </w:r>
      <w:r w:rsidRPr="002B5629">
        <w:tab/>
        <w:t>wykonaniu kary, o której mowa w art</w:t>
      </w:r>
      <w:r w:rsidR="0039463B">
        <w:t xml:space="preserve">. </w:t>
      </w:r>
      <w:r w:rsidRPr="002B5629">
        <w:t>16 ustawy z dnia … o odpowiedzialności karnej podmiotów zbiorowych</w:t>
      </w:r>
      <w:r w:rsidR="004F3C5F" w:rsidRPr="002B5629">
        <w:t xml:space="preserve"> (Dz</w:t>
      </w:r>
      <w:r w:rsidR="0039463B">
        <w:t xml:space="preserve">. </w:t>
      </w:r>
      <w:r w:rsidR="004F3C5F" w:rsidRPr="002B5629">
        <w:t>U</w:t>
      </w:r>
      <w:r w:rsidR="0039463B">
        <w:t xml:space="preserve">. </w:t>
      </w:r>
      <w:r w:rsidR="004F3C5F" w:rsidRPr="002B5629">
        <w:t>poz</w:t>
      </w:r>
      <w:r w:rsidR="0039463B">
        <w:t xml:space="preserve">. </w:t>
      </w:r>
      <w:r w:rsidR="004F3C5F" w:rsidRPr="002B5629">
        <w:t xml:space="preserve">…) </w:t>
      </w:r>
      <w:r w:rsidRPr="002B5629">
        <w:t>lub środka, o którym w art</w:t>
      </w:r>
      <w:r w:rsidR="0039463B">
        <w:t xml:space="preserve">. </w:t>
      </w:r>
      <w:r w:rsidRPr="002B5629">
        <w:t>17 tej ustawy;</w:t>
      </w:r>
    </w:p>
    <w:p w:rsidR="0046021A" w:rsidRPr="002B5629" w:rsidRDefault="0046021A" w:rsidP="0046021A">
      <w:pPr>
        <w:pStyle w:val="ZLITPKTzmpktliter"/>
      </w:pPr>
      <w:r w:rsidRPr="002B5629">
        <w:t>2)</w:t>
      </w:r>
      <w:r w:rsidRPr="002B5629">
        <w:tab/>
        <w:t>zatarciu orzeczenia stwierdzającego odpowiedzialność podmiotu zbiorowego za czyn zabroniony pod groźbą kary w drodze ułaskawienia;</w:t>
      </w:r>
    </w:p>
    <w:p w:rsidR="0046021A" w:rsidRPr="002B5629" w:rsidRDefault="0046021A" w:rsidP="0046021A">
      <w:pPr>
        <w:pStyle w:val="ZLITPKTzmpktliter"/>
      </w:pPr>
      <w:r w:rsidRPr="002B5629">
        <w:t>3)</w:t>
      </w:r>
      <w:r w:rsidRPr="002B5629">
        <w:tab/>
        <w:t>likwidacji podmiotu zbiorowego, którego dane zgromadzono w Rejestrze</w:t>
      </w:r>
      <w:r w:rsidR="0039463B">
        <w:t xml:space="preserve">. </w:t>
      </w:r>
      <w:r w:rsidRPr="002B5629">
        <w:t>”;</w:t>
      </w:r>
    </w:p>
    <w:p w:rsidR="0046021A" w:rsidRPr="002B5629" w:rsidRDefault="0046021A" w:rsidP="0046021A">
      <w:pPr>
        <w:pStyle w:val="PKTpunkt"/>
        <w:keepNext/>
      </w:pPr>
      <w:r w:rsidRPr="002B5629">
        <w:lastRenderedPageBreak/>
        <w:t>4) w art</w:t>
      </w:r>
      <w:r w:rsidR="0039463B">
        <w:t xml:space="preserve">. </w:t>
      </w:r>
      <w:r w:rsidRPr="002B5629">
        <w:t>13 pkt 4 otrzymuje brzmienie:</w:t>
      </w:r>
    </w:p>
    <w:p w:rsidR="0046021A" w:rsidRPr="002B5629" w:rsidRDefault="0046021A" w:rsidP="0046021A">
      <w:pPr>
        <w:pStyle w:val="ZPKTzmpktartykuempunktem"/>
      </w:pPr>
      <w:r w:rsidRPr="002B5629">
        <w:t>„4)</w:t>
      </w:r>
      <w:r w:rsidRPr="002B5629">
        <w:tab/>
        <w:t>kart rejestracyjnych i zawiadomień, zawierających informacje o podmiotach zbiorowych podlegających odpowiedzialności na podstawie przepisów ustawy z dnia … o odpowiedzialności karnej podmiotów zbiorowych</w:t>
      </w:r>
      <w:r w:rsidR="00787A51" w:rsidRPr="002B5629">
        <w:t xml:space="preserve"> (Dz</w:t>
      </w:r>
      <w:r w:rsidR="0039463B">
        <w:t xml:space="preserve">. </w:t>
      </w:r>
      <w:r w:rsidR="00787A51" w:rsidRPr="002B5629">
        <w:t>U</w:t>
      </w:r>
      <w:r w:rsidR="0039463B">
        <w:t xml:space="preserve">. </w:t>
      </w:r>
      <w:r w:rsidR="00787A51" w:rsidRPr="002B5629">
        <w:t>poz</w:t>
      </w:r>
      <w:r w:rsidR="0039463B">
        <w:t xml:space="preserve">. </w:t>
      </w:r>
      <w:r w:rsidR="00787A51" w:rsidRPr="002B5629">
        <w:t>…)</w:t>
      </w:r>
      <w:r w:rsidR="0039463B">
        <w:t xml:space="preserve">. </w:t>
      </w:r>
      <w:r w:rsidRPr="002B5629">
        <w:t>”;</w:t>
      </w:r>
    </w:p>
    <w:p w:rsidR="0046021A" w:rsidRPr="002B5629" w:rsidRDefault="0046021A" w:rsidP="0046021A">
      <w:pPr>
        <w:pStyle w:val="PKTpunkt"/>
      </w:pPr>
      <w:r w:rsidRPr="002B5629">
        <w:t>5) w art</w:t>
      </w:r>
      <w:r w:rsidR="0039463B">
        <w:t xml:space="preserve">. </w:t>
      </w:r>
      <w:r w:rsidRPr="002B5629">
        <w:t>14 ust</w:t>
      </w:r>
      <w:r w:rsidR="0039463B">
        <w:t xml:space="preserve">. </w:t>
      </w:r>
      <w:r w:rsidRPr="002B5629">
        <w:t>1 po pkt 5 kropkę zastępuje się średnikiem i dodaje się pkt 6 w brzmieniu:</w:t>
      </w:r>
    </w:p>
    <w:p w:rsidR="0046021A" w:rsidRPr="002B5629" w:rsidRDefault="0046021A" w:rsidP="0046021A">
      <w:pPr>
        <w:pStyle w:val="ZPKTzmpktartykuempunktem"/>
        <w:rPr>
          <w:rStyle w:val="Ppogrubienie"/>
          <w:b w:val="0"/>
        </w:rPr>
      </w:pPr>
      <w:r w:rsidRPr="002B5629">
        <w:t xml:space="preserve">„6) </w:t>
      </w:r>
      <w:r w:rsidR="00CA3EB5">
        <w:tab/>
      </w:r>
      <w:r w:rsidRPr="002B5629">
        <w:t>likwidacji podmiotu zbiorowego</w:t>
      </w:r>
      <w:r w:rsidR="0039463B">
        <w:t xml:space="preserve">. </w:t>
      </w:r>
      <w:r w:rsidRPr="002B5629">
        <w:t>”</w:t>
      </w:r>
      <w:r w:rsidR="0039463B">
        <w:t xml:space="preserve">. </w:t>
      </w:r>
    </w:p>
    <w:p w:rsidR="0046021A" w:rsidRPr="002B5629" w:rsidRDefault="0046021A" w:rsidP="0046021A">
      <w:pPr>
        <w:pStyle w:val="ARTartustawynprozporzdzenia"/>
        <w:keepNext/>
      </w:pPr>
      <w:r w:rsidRPr="002B5629">
        <w:rPr>
          <w:rStyle w:val="Ppogrubienie"/>
        </w:rPr>
        <w:t>Art</w:t>
      </w:r>
      <w:r w:rsidR="0039463B">
        <w:rPr>
          <w:rStyle w:val="Ppogrubienie"/>
        </w:rPr>
        <w:t xml:space="preserve">. </w:t>
      </w:r>
      <w:r w:rsidR="00782741">
        <w:rPr>
          <w:rStyle w:val="Ppogrubienie"/>
        </w:rPr>
        <w:t>59</w:t>
      </w:r>
      <w:r w:rsidR="0039463B">
        <w:rPr>
          <w:rStyle w:val="Ppogrubienie"/>
        </w:rPr>
        <w:t xml:space="preserve">. </w:t>
      </w:r>
      <w:r w:rsidRPr="002B5629">
        <w:t>W ustawie z dnia 29 stycznia 2004 r</w:t>
      </w:r>
      <w:r w:rsidR="0039463B">
        <w:t xml:space="preserve">. </w:t>
      </w:r>
      <w:r w:rsidRPr="002B5629">
        <w:t>– Prawo zamówień publicznych (Dz</w:t>
      </w:r>
      <w:r w:rsidR="0039463B">
        <w:t xml:space="preserve">. </w:t>
      </w:r>
      <w:r w:rsidRPr="002B5629">
        <w:t>U</w:t>
      </w:r>
      <w:r w:rsidR="0039463B">
        <w:t xml:space="preserve">. </w:t>
      </w:r>
      <w:r w:rsidRPr="002B5629">
        <w:t>z 2017 r</w:t>
      </w:r>
      <w:r w:rsidR="0039463B">
        <w:t xml:space="preserve">. </w:t>
      </w:r>
      <w:r w:rsidRPr="002B5629">
        <w:t>poz</w:t>
      </w:r>
      <w:r w:rsidR="0039463B">
        <w:t xml:space="preserve">. </w:t>
      </w:r>
      <w:r w:rsidRPr="002B5629">
        <w:t>1579 i 2018) w art</w:t>
      </w:r>
      <w:r w:rsidR="0039463B">
        <w:t xml:space="preserve">. </w:t>
      </w:r>
      <w:r w:rsidRPr="002B5629">
        <w:t>24 w ust</w:t>
      </w:r>
      <w:r w:rsidR="0039463B">
        <w:t xml:space="preserve">. </w:t>
      </w:r>
      <w:r w:rsidRPr="002B5629">
        <w:t>1 pkt 21 otrzymuje brzmienie:</w:t>
      </w:r>
    </w:p>
    <w:p w:rsidR="0046021A" w:rsidRPr="002B5629" w:rsidRDefault="0046021A" w:rsidP="0046021A">
      <w:pPr>
        <w:pStyle w:val="ZPKTzmpktartykuempunktem"/>
      </w:pPr>
      <w:r w:rsidRPr="002B5629">
        <w:t>„21) wykonawcę będącego podmiotem zbiorowym, wobec którego sąd orzekł zakaz ubiegania się o zamówienia publiczne na podstawie ustawy z dnia … o odpowiedzialności karnej podmiotów zbiorowych</w:t>
      </w:r>
      <w:r w:rsidR="007643D2" w:rsidRPr="002B5629">
        <w:t xml:space="preserve"> (Dz</w:t>
      </w:r>
      <w:r w:rsidR="0039463B">
        <w:t xml:space="preserve">. </w:t>
      </w:r>
      <w:r w:rsidR="007643D2" w:rsidRPr="002B5629">
        <w:t>U</w:t>
      </w:r>
      <w:r w:rsidR="0039463B">
        <w:t xml:space="preserve">. </w:t>
      </w:r>
      <w:r w:rsidR="007643D2" w:rsidRPr="002B5629">
        <w:t>poz</w:t>
      </w:r>
      <w:r w:rsidR="0039463B">
        <w:t xml:space="preserve">. </w:t>
      </w:r>
      <w:r w:rsidR="007643D2" w:rsidRPr="002B5629">
        <w:t>…)</w:t>
      </w:r>
      <w:r w:rsidRPr="002B5629">
        <w:t>;”</w:t>
      </w:r>
      <w:r w:rsidR="0039463B">
        <w:t xml:space="preserve">. </w:t>
      </w:r>
    </w:p>
    <w:p w:rsidR="0046021A" w:rsidRPr="002B5629" w:rsidRDefault="0046021A" w:rsidP="0046021A">
      <w:pPr>
        <w:pStyle w:val="ARTartustawynprozporzdzenia"/>
        <w:keepNext/>
      </w:pPr>
      <w:r w:rsidRPr="002B5629">
        <w:rPr>
          <w:rStyle w:val="Ppogrubienie"/>
        </w:rPr>
        <w:t>Art</w:t>
      </w:r>
      <w:r w:rsidR="0039463B">
        <w:rPr>
          <w:rStyle w:val="Ppogrubienie"/>
        </w:rPr>
        <w:t xml:space="preserve">. </w:t>
      </w:r>
      <w:r w:rsidR="00A04866">
        <w:rPr>
          <w:rStyle w:val="Ppogrubienie"/>
        </w:rPr>
        <w:t>6</w:t>
      </w:r>
      <w:r w:rsidR="00782741">
        <w:rPr>
          <w:rStyle w:val="Ppogrubienie"/>
        </w:rPr>
        <w:t>0</w:t>
      </w:r>
      <w:r w:rsidR="0039463B">
        <w:rPr>
          <w:rStyle w:val="Ppogrubienie"/>
        </w:rPr>
        <w:t xml:space="preserve">. </w:t>
      </w:r>
      <w:r w:rsidRPr="002B5629">
        <w:t>W ustawie z dnia 21 października 2016 r</w:t>
      </w:r>
      <w:r w:rsidR="0039463B">
        <w:t xml:space="preserve">. </w:t>
      </w:r>
      <w:r w:rsidRPr="002B5629">
        <w:t>o umowie koncesji na roboty budowlane lub usługi (Dz</w:t>
      </w:r>
      <w:r w:rsidR="0039463B">
        <w:t xml:space="preserve">. </w:t>
      </w:r>
      <w:r w:rsidRPr="002B5629">
        <w:t>U</w:t>
      </w:r>
      <w:r w:rsidR="0039463B">
        <w:t xml:space="preserve">. </w:t>
      </w:r>
      <w:r w:rsidRPr="002B5629">
        <w:t>z 2016 r</w:t>
      </w:r>
      <w:r w:rsidR="0039463B">
        <w:t xml:space="preserve">. </w:t>
      </w:r>
      <w:r w:rsidRPr="002B5629">
        <w:t>poz</w:t>
      </w:r>
      <w:r w:rsidR="0039463B">
        <w:t xml:space="preserve">. </w:t>
      </w:r>
      <w:r w:rsidRPr="002B5629">
        <w:t>1920) w art</w:t>
      </w:r>
      <w:r w:rsidR="0039463B">
        <w:t xml:space="preserve">. </w:t>
      </w:r>
      <w:r w:rsidRPr="002B5629">
        <w:t>32 w ust</w:t>
      </w:r>
      <w:r w:rsidR="0039463B">
        <w:t xml:space="preserve">. </w:t>
      </w:r>
      <w:r w:rsidRPr="002B5629">
        <w:t>1 pkt 9 otrzymuje brzmienie:</w:t>
      </w:r>
    </w:p>
    <w:p w:rsidR="0046021A" w:rsidRPr="002B5629" w:rsidRDefault="0046021A" w:rsidP="0046021A">
      <w:pPr>
        <w:pStyle w:val="ZPKTzmpktartykuempunktem"/>
      </w:pPr>
      <w:r w:rsidRPr="002B5629">
        <w:t>„9)</w:t>
      </w:r>
      <w:r w:rsidRPr="002B5629">
        <w:tab/>
        <w:t>będącego podmiotem zbiorowym, wobec którego sąd orzekł zakaz ubiegania się o zamówienia publiczne na podstawie ustawy z dnia … o odpowiedzialności karnej podmiotów zbiorowych</w:t>
      </w:r>
      <w:r w:rsidR="00CA3EB5">
        <w:t xml:space="preserve"> </w:t>
      </w:r>
      <w:r w:rsidR="00CA3EB5" w:rsidRPr="002B5629">
        <w:t>(Dz</w:t>
      </w:r>
      <w:r w:rsidR="0039463B">
        <w:t xml:space="preserve">. </w:t>
      </w:r>
      <w:r w:rsidR="00CA3EB5" w:rsidRPr="002B5629">
        <w:t>U</w:t>
      </w:r>
      <w:r w:rsidR="0039463B">
        <w:t xml:space="preserve">. </w:t>
      </w:r>
      <w:r w:rsidR="00CA3EB5" w:rsidRPr="002B5629">
        <w:t>poz</w:t>
      </w:r>
      <w:r w:rsidR="0039463B">
        <w:t xml:space="preserve">. </w:t>
      </w:r>
      <w:r w:rsidR="00CA3EB5" w:rsidRPr="002B5629">
        <w:t>…)</w:t>
      </w:r>
      <w:r w:rsidRPr="002B5629">
        <w:t>;”</w:t>
      </w:r>
      <w:r w:rsidR="0039463B">
        <w:t xml:space="preserve">. </w:t>
      </w:r>
    </w:p>
    <w:p w:rsidR="0046021A" w:rsidRPr="002B5629" w:rsidRDefault="0046021A" w:rsidP="0046021A">
      <w:pPr>
        <w:pStyle w:val="ARTartustawynprozporzdzenia"/>
      </w:pPr>
      <w:r w:rsidRPr="002B5629">
        <w:rPr>
          <w:rStyle w:val="Ppogrubienie"/>
        </w:rPr>
        <w:t>Art</w:t>
      </w:r>
      <w:r w:rsidR="0039463B">
        <w:rPr>
          <w:rStyle w:val="Ppogrubienie"/>
        </w:rPr>
        <w:t xml:space="preserve">. </w:t>
      </w:r>
      <w:r w:rsidRPr="002B5629">
        <w:rPr>
          <w:rStyle w:val="Ppogrubienie"/>
        </w:rPr>
        <w:t>6</w:t>
      </w:r>
      <w:r w:rsidR="00782741">
        <w:rPr>
          <w:rStyle w:val="Ppogrubienie"/>
        </w:rPr>
        <w:t>1</w:t>
      </w:r>
      <w:r w:rsidR="0039463B">
        <w:t xml:space="preserve">. </w:t>
      </w:r>
      <w:r w:rsidRPr="002B5629">
        <w:t>W ustawie z dnia 17 listopada 1964 r</w:t>
      </w:r>
      <w:r w:rsidR="0039463B">
        <w:t xml:space="preserve">. </w:t>
      </w:r>
      <w:r w:rsidRPr="002B5629">
        <w:t>– Kodeks postępowania cywilnego (Dz</w:t>
      </w:r>
      <w:r w:rsidR="0039463B">
        <w:t xml:space="preserve">. </w:t>
      </w:r>
      <w:r w:rsidRPr="002B5629">
        <w:t>U</w:t>
      </w:r>
      <w:r w:rsidR="0039463B">
        <w:t xml:space="preserve">. </w:t>
      </w:r>
      <w:r w:rsidRPr="002B5629">
        <w:t>z 2018 r</w:t>
      </w:r>
      <w:r w:rsidR="0039463B">
        <w:t xml:space="preserve">. </w:t>
      </w:r>
      <w:r w:rsidRPr="002B5629">
        <w:t>poz</w:t>
      </w:r>
      <w:r w:rsidR="0039463B">
        <w:t xml:space="preserve">. </w:t>
      </w:r>
      <w:r w:rsidRPr="002B5629">
        <w:t xml:space="preserve">155, z </w:t>
      </w:r>
      <w:proofErr w:type="spellStart"/>
      <w:r w:rsidRPr="002B5629">
        <w:t>późn</w:t>
      </w:r>
      <w:proofErr w:type="spellEnd"/>
      <w:r w:rsidR="0039463B">
        <w:t xml:space="preserve">. </w:t>
      </w:r>
      <w:r w:rsidRPr="002B5629">
        <w:t>zm</w:t>
      </w:r>
      <w:r w:rsidR="0039463B">
        <w:t xml:space="preserve">. </w:t>
      </w:r>
      <w:r w:rsidRPr="002B5629">
        <w:rPr>
          <w:rStyle w:val="Odwoanieprzypisudolnego"/>
        </w:rPr>
        <w:footnoteReference w:id="3"/>
      </w:r>
      <w:r w:rsidRPr="002B5629">
        <w:rPr>
          <w:rStyle w:val="IGindeksgrny"/>
        </w:rPr>
        <w:t>)</w:t>
      </w:r>
      <w:r w:rsidRPr="002B5629">
        <w:t>) wprowadza się następujące zmiany:</w:t>
      </w:r>
    </w:p>
    <w:p w:rsidR="0046021A" w:rsidRPr="002B5629" w:rsidRDefault="0046021A" w:rsidP="0046021A">
      <w:pPr>
        <w:pStyle w:val="ZPKTzmpktartykuempunktem"/>
      </w:pPr>
      <w:r w:rsidRPr="002B5629">
        <w:t>1) art</w:t>
      </w:r>
      <w:r w:rsidR="0039463B">
        <w:t xml:space="preserve">. </w:t>
      </w:r>
      <w:r w:rsidRPr="002B5629">
        <w:t>477</w:t>
      </w:r>
      <w:r w:rsidRPr="002B5629">
        <w:rPr>
          <w:rStyle w:val="IGindeksgrny"/>
        </w:rPr>
        <w:t>2</w:t>
      </w:r>
      <w:r w:rsidRPr="002B5629">
        <w:t xml:space="preserve"> § 2 otrzymuje brzmienie:</w:t>
      </w:r>
      <w:r w:rsidR="0039463B">
        <w:t xml:space="preserve"> </w:t>
      </w:r>
    </w:p>
    <w:p w:rsidR="0046021A" w:rsidRPr="002B5629" w:rsidRDefault="0046021A" w:rsidP="0046021A">
      <w:pPr>
        <w:pStyle w:val="ZUSTzmustartykuempunktem"/>
      </w:pPr>
      <w:r w:rsidRPr="002B5629">
        <w:t>„§ 2</w:t>
      </w:r>
      <w:r w:rsidR="0039463B">
        <w:t xml:space="preserve">. </w:t>
      </w:r>
      <w:r w:rsidRPr="002B5629">
        <w:t>Uznając wypowiedzenie umowy o pracę za bezskuteczne lub orzekając o przywróceniu do pracy, sąd na wniosek pracownika może w wyroku nałożyć na pracodawcę obowiązek dalszego zatrudnienia pracownika do czasu prawomocnego rozpoznania sprawy</w:t>
      </w:r>
      <w:r w:rsidR="0039463B">
        <w:t xml:space="preserve">. </w:t>
      </w:r>
      <w:r w:rsidRPr="002B5629">
        <w:t>”</w:t>
      </w:r>
      <w:r w:rsidR="005963AC" w:rsidRPr="002B5629">
        <w:t>;</w:t>
      </w:r>
    </w:p>
    <w:p w:rsidR="0046021A" w:rsidRPr="002B5629" w:rsidRDefault="0046021A" w:rsidP="0046021A">
      <w:pPr>
        <w:pStyle w:val="ZPKTzmpktartykuempunktem"/>
      </w:pPr>
      <w:r w:rsidRPr="002B5629">
        <w:t>2) po art</w:t>
      </w:r>
      <w:r w:rsidR="0039463B">
        <w:t xml:space="preserve">. </w:t>
      </w:r>
      <w:r w:rsidRPr="002B5629">
        <w:t>755 dodaje się art</w:t>
      </w:r>
      <w:r w:rsidR="0039463B">
        <w:t xml:space="preserve">. </w:t>
      </w:r>
      <w:r w:rsidRPr="002B5629">
        <w:t>755</w:t>
      </w:r>
      <w:r w:rsidRPr="002B5629">
        <w:rPr>
          <w:rStyle w:val="IGindeksgrny"/>
        </w:rPr>
        <w:t>1</w:t>
      </w:r>
      <w:r w:rsidRPr="002B5629">
        <w:t xml:space="preserve"> w brzmieniu:</w:t>
      </w:r>
    </w:p>
    <w:p w:rsidR="0046021A" w:rsidRPr="002B5629" w:rsidRDefault="0046021A" w:rsidP="0046021A">
      <w:pPr>
        <w:pStyle w:val="ZUSTzmustartykuempunktem"/>
      </w:pPr>
      <w:r w:rsidRPr="002B5629">
        <w:t>„§ 1</w:t>
      </w:r>
      <w:r w:rsidR="0039463B">
        <w:t xml:space="preserve">. </w:t>
      </w:r>
      <w:r w:rsidRPr="002B5629">
        <w:t>W sprawach z zakresu prawa pracy, w których pracownik podlegający szczególnej ochronie przed rozwiązaniem stosunku pracy za wypowiedzeniem lub bez wypowiedzenia dochodzi roszczenia o uznanie za bezskuteczne wypowiedzenie stosunku pracy lub o przywrócenie do pracy, sąd na wniosek uprawnionego może na każdym etapie postępowania udzielić zabezpieczenia poprzez nakazanie dalszego zatrudniania go przez pracodawcę do czasu prawomocnego zakończenia postępowania</w:t>
      </w:r>
      <w:r w:rsidR="0039463B">
        <w:t xml:space="preserve">. </w:t>
      </w:r>
      <w:r w:rsidRPr="002B5629">
        <w:lastRenderedPageBreak/>
        <w:t>W sprawach tych podstawą zabezpieczenia jest jedynie uprawdopodobnienie istnienia roszczenia</w:t>
      </w:r>
      <w:r w:rsidR="0039463B">
        <w:t xml:space="preserve">. </w:t>
      </w:r>
      <w:r w:rsidRPr="002B5629">
        <w:t>Udzielenia zabezpieczenia sąd może odmówić wyłącznie wtedy, gdy roszczenie jest mało prawdopodobne</w:t>
      </w:r>
      <w:r w:rsidR="0039463B">
        <w:t xml:space="preserve">. </w:t>
      </w:r>
      <w:r w:rsidRPr="002B5629">
        <w:t>Sąd uchyla postanowienie o udzieleniu zabezpieczenia, o ile obowiązany wykaże wysokie prawdopodobieństwo bezzasadności roszczenia</w:t>
      </w:r>
      <w:r w:rsidR="0039463B">
        <w:t xml:space="preserve">. </w:t>
      </w:r>
    </w:p>
    <w:p w:rsidR="0046021A" w:rsidRPr="002B5629" w:rsidRDefault="0046021A" w:rsidP="0046021A">
      <w:pPr>
        <w:pStyle w:val="ZUSTzmustartykuempunktem"/>
      </w:pPr>
      <w:r w:rsidRPr="002B5629">
        <w:t>§ 2</w:t>
      </w:r>
      <w:r w:rsidR="0039463B">
        <w:t xml:space="preserve">. </w:t>
      </w:r>
      <w:r w:rsidRPr="002B5629">
        <w:t>W sprawach, o których mowa w § 1, sąd nadaje klauzulę wykonalności i doręcza obowiązanemu postanowienie z urzędu</w:t>
      </w:r>
      <w:r w:rsidR="0039463B">
        <w:t xml:space="preserve">. </w:t>
      </w:r>
    </w:p>
    <w:p w:rsidR="0046021A" w:rsidRDefault="0046021A" w:rsidP="0046021A">
      <w:pPr>
        <w:pStyle w:val="ZUSTzmustartykuempunktem"/>
      </w:pPr>
      <w:r w:rsidRPr="002B5629">
        <w:t>§ 3</w:t>
      </w:r>
      <w:r w:rsidR="0039463B">
        <w:t xml:space="preserve">. </w:t>
      </w:r>
      <w:r w:rsidRPr="002B5629">
        <w:t>Przepis art</w:t>
      </w:r>
      <w:r w:rsidR="0039463B">
        <w:t xml:space="preserve">. </w:t>
      </w:r>
      <w:r w:rsidRPr="002B5629">
        <w:t>756</w:t>
      </w:r>
      <w:r w:rsidRPr="002B5629">
        <w:rPr>
          <w:rStyle w:val="IGindeksgrny"/>
        </w:rPr>
        <w:t>2</w:t>
      </w:r>
      <w:r w:rsidRPr="002B5629">
        <w:t xml:space="preserve"> stosuje się odpowiednio</w:t>
      </w:r>
      <w:r w:rsidR="0039463B">
        <w:t xml:space="preserve">. </w:t>
      </w:r>
      <w:r w:rsidRPr="002B5629">
        <w:t>”</w:t>
      </w:r>
      <w:r w:rsidR="0039463B">
        <w:t xml:space="preserve">. </w:t>
      </w:r>
    </w:p>
    <w:p w:rsidR="009468C6" w:rsidRDefault="009D417D" w:rsidP="002D41BB">
      <w:pPr>
        <w:pStyle w:val="ARTartustawynprozporzdzenia"/>
        <w:rPr>
          <w:rStyle w:val="Ppogrubienie"/>
          <w:b w:val="0"/>
        </w:rPr>
      </w:pPr>
      <w:r w:rsidRPr="009D417D">
        <w:rPr>
          <w:rStyle w:val="Ppogrubienie"/>
        </w:rPr>
        <w:t>Art</w:t>
      </w:r>
      <w:r w:rsidR="0039463B">
        <w:rPr>
          <w:rStyle w:val="Ppogrubienie"/>
        </w:rPr>
        <w:t xml:space="preserve">. </w:t>
      </w:r>
      <w:r w:rsidRPr="009D417D">
        <w:rPr>
          <w:rStyle w:val="Ppogrubienie"/>
        </w:rPr>
        <w:t>62</w:t>
      </w:r>
      <w:r w:rsidR="0039463B">
        <w:rPr>
          <w:rStyle w:val="Ppogrubienie"/>
        </w:rPr>
        <w:t xml:space="preserve">. </w:t>
      </w:r>
      <w:r w:rsidRPr="009D417D">
        <w:rPr>
          <w:rStyle w:val="Ppogrubienie"/>
          <w:b w:val="0"/>
        </w:rPr>
        <w:t>W ustawie z dnia 20 sierpnia 1997 r</w:t>
      </w:r>
      <w:r w:rsidR="0039463B">
        <w:rPr>
          <w:rStyle w:val="Ppogrubienie"/>
          <w:b w:val="0"/>
        </w:rPr>
        <w:t xml:space="preserve">. </w:t>
      </w:r>
      <w:r w:rsidRPr="009D417D">
        <w:rPr>
          <w:rStyle w:val="Ppogrubienie"/>
          <w:b w:val="0"/>
        </w:rPr>
        <w:t>o Krajowym Rejestrze Sądowym (Dz</w:t>
      </w:r>
      <w:r w:rsidR="0039463B">
        <w:rPr>
          <w:rStyle w:val="Ppogrubienie"/>
          <w:b w:val="0"/>
        </w:rPr>
        <w:t xml:space="preserve">. </w:t>
      </w:r>
      <w:r w:rsidRPr="009D417D">
        <w:rPr>
          <w:rStyle w:val="Ppogrubienie"/>
          <w:b w:val="0"/>
        </w:rPr>
        <w:t>U</w:t>
      </w:r>
      <w:r w:rsidR="0039463B">
        <w:rPr>
          <w:rStyle w:val="Ppogrubienie"/>
          <w:b w:val="0"/>
        </w:rPr>
        <w:t xml:space="preserve">. </w:t>
      </w:r>
      <w:r w:rsidRPr="009D417D">
        <w:rPr>
          <w:rStyle w:val="Ppogrubienie"/>
          <w:b w:val="0"/>
        </w:rPr>
        <w:t>z 2017 r</w:t>
      </w:r>
      <w:r w:rsidR="0039463B">
        <w:rPr>
          <w:rStyle w:val="Ppogrubienie"/>
          <w:b w:val="0"/>
        </w:rPr>
        <w:t xml:space="preserve">. </w:t>
      </w:r>
      <w:r w:rsidRPr="009D417D">
        <w:rPr>
          <w:rStyle w:val="Ppogrubienie"/>
          <w:b w:val="0"/>
        </w:rPr>
        <w:t>poz</w:t>
      </w:r>
      <w:r w:rsidR="0039463B">
        <w:rPr>
          <w:rStyle w:val="Ppogrubienie"/>
          <w:b w:val="0"/>
        </w:rPr>
        <w:t xml:space="preserve">. </w:t>
      </w:r>
      <w:r w:rsidRPr="009D417D">
        <w:rPr>
          <w:rStyle w:val="Ppogrubienie"/>
          <w:b w:val="0"/>
        </w:rPr>
        <w:t>700, 1089 i 1133 oraz z 2018 r</w:t>
      </w:r>
      <w:r w:rsidR="0039463B">
        <w:rPr>
          <w:rStyle w:val="Ppogrubienie"/>
          <w:b w:val="0"/>
        </w:rPr>
        <w:t xml:space="preserve">. </w:t>
      </w:r>
      <w:r w:rsidRPr="009D417D">
        <w:rPr>
          <w:rStyle w:val="Ppogrubienie"/>
          <w:b w:val="0"/>
        </w:rPr>
        <w:t>poz</w:t>
      </w:r>
      <w:r w:rsidR="0039463B">
        <w:rPr>
          <w:rStyle w:val="Ppogrubienie"/>
          <w:b w:val="0"/>
        </w:rPr>
        <w:t xml:space="preserve">. </w:t>
      </w:r>
      <w:r w:rsidRPr="009D417D">
        <w:rPr>
          <w:rStyle w:val="Ppogrubienie"/>
          <w:b w:val="0"/>
        </w:rPr>
        <w:t>398</w:t>
      </w:r>
      <w:r>
        <w:rPr>
          <w:rStyle w:val="Ppogrubienie"/>
          <w:b w:val="0"/>
        </w:rPr>
        <w:t xml:space="preserve"> i 650</w:t>
      </w:r>
      <w:r w:rsidRPr="009D417D">
        <w:rPr>
          <w:rStyle w:val="Ppogrubienie"/>
          <w:b w:val="0"/>
        </w:rPr>
        <w:t xml:space="preserve">) </w:t>
      </w:r>
      <w:r w:rsidR="002D41BB">
        <w:rPr>
          <w:rStyle w:val="Ppogrubienie"/>
          <w:b w:val="0"/>
        </w:rPr>
        <w:t>w art</w:t>
      </w:r>
      <w:r w:rsidR="0039463B">
        <w:rPr>
          <w:rStyle w:val="Ppogrubienie"/>
          <w:b w:val="0"/>
        </w:rPr>
        <w:t xml:space="preserve">. </w:t>
      </w:r>
      <w:r w:rsidR="002D41BB">
        <w:rPr>
          <w:rStyle w:val="Ppogrubienie"/>
          <w:b w:val="0"/>
        </w:rPr>
        <w:t>21a po pkt 4 dodaje się</w:t>
      </w:r>
      <w:r w:rsidR="00F162B4">
        <w:rPr>
          <w:rStyle w:val="Ppogrubienie"/>
          <w:b w:val="0"/>
        </w:rPr>
        <w:t xml:space="preserve"> </w:t>
      </w:r>
      <w:r w:rsidR="002D41BB">
        <w:rPr>
          <w:rStyle w:val="Ppogrubienie"/>
          <w:b w:val="0"/>
        </w:rPr>
        <w:t>pkt 5 w brzmieniu:</w:t>
      </w:r>
    </w:p>
    <w:p w:rsidR="002D41BB" w:rsidRPr="005D6D36" w:rsidRDefault="002D41BB" w:rsidP="005D6D36">
      <w:pPr>
        <w:pStyle w:val="ZPKTzmpktartykuempunktem"/>
      </w:pPr>
      <w:r w:rsidRPr="005D6D36">
        <w:t xml:space="preserve">„5) </w:t>
      </w:r>
      <w:r w:rsidR="00F162B4">
        <w:tab/>
      </w:r>
      <w:r w:rsidRPr="005D6D36">
        <w:t xml:space="preserve">w odniesieniu do podmiotów podlegających wpisowi lub wpisanych do </w:t>
      </w:r>
      <w:r w:rsidR="00C16303">
        <w:t>R</w:t>
      </w:r>
      <w:r w:rsidRPr="005D6D36">
        <w:t>ejestru - informacje o orzeczonych wobec tych podmiotów karach</w:t>
      </w:r>
      <w:r w:rsidR="00D06629">
        <w:t>,</w:t>
      </w:r>
      <w:r w:rsidRPr="005D6D36">
        <w:t xml:space="preserve"> środkach</w:t>
      </w:r>
      <w:r w:rsidR="00D06629">
        <w:t>, zarządzie przymusowym</w:t>
      </w:r>
      <w:r w:rsidRPr="005D6D36">
        <w:t xml:space="preserve"> oraz środkach zapobiegawczych, o których mowa w art</w:t>
      </w:r>
      <w:r w:rsidR="0039463B">
        <w:t xml:space="preserve">. </w:t>
      </w:r>
      <w:r w:rsidRPr="005D6D36">
        <w:t>16</w:t>
      </w:r>
      <w:r w:rsidR="00F735E3">
        <w:t xml:space="preserve"> pkt</w:t>
      </w:r>
      <w:r w:rsidR="0039463B">
        <w:t xml:space="preserve">. </w:t>
      </w:r>
      <w:r w:rsidR="00F735E3">
        <w:t>2</w:t>
      </w:r>
      <w:r w:rsidR="00027C99">
        <w:t>,</w:t>
      </w:r>
      <w:r w:rsidRPr="005D6D36">
        <w:t xml:space="preserve"> </w:t>
      </w:r>
      <w:r w:rsidR="00F735E3">
        <w:t>art</w:t>
      </w:r>
      <w:r w:rsidR="0039463B">
        <w:t xml:space="preserve">. </w:t>
      </w:r>
      <w:r w:rsidRPr="005D6D36">
        <w:t>17</w:t>
      </w:r>
      <w:r w:rsidR="00F735E3">
        <w:t xml:space="preserve"> </w:t>
      </w:r>
      <w:r w:rsidR="00B03CA5">
        <w:t>pk</w:t>
      </w:r>
      <w:r w:rsidR="00F735E3">
        <w:t>t 2 – 6 i pkt</w:t>
      </w:r>
      <w:r w:rsidR="00B03CA5">
        <w:t xml:space="preserve"> 11</w:t>
      </w:r>
      <w:r w:rsidR="00D06629">
        <w:t>,</w:t>
      </w:r>
      <w:r w:rsidR="00027C99">
        <w:t xml:space="preserve"> </w:t>
      </w:r>
      <w:r w:rsidR="00B03CA5">
        <w:t>art</w:t>
      </w:r>
      <w:r w:rsidR="0039463B">
        <w:t xml:space="preserve">. </w:t>
      </w:r>
      <w:r w:rsidR="00027C99">
        <w:t>51 i 52</w:t>
      </w:r>
      <w:r w:rsidR="00D06629">
        <w:t xml:space="preserve"> art</w:t>
      </w:r>
      <w:r w:rsidR="0039463B">
        <w:t xml:space="preserve">. </w:t>
      </w:r>
      <w:r w:rsidRPr="005D6D36">
        <w:t>ustawy z dnia … o odpowiedzialności podmiotów zbiorowych za czyny zabronione pod groźbą kary (Dz</w:t>
      </w:r>
      <w:r w:rsidR="0039463B">
        <w:t xml:space="preserve">. </w:t>
      </w:r>
      <w:r w:rsidRPr="005D6D36">
        <w:t>U</w:t>
      </w:r>
      <w:r w:rsidR="0039463B">
        <w:t xml:space="preserve">. </w:t>
      </w:r>
      <w:r w:rsidRPr="005D6D36">
        <w:t>…)</w:t>
      </w:r>
      <w:r w:rsidR="0039463B">
        <w:t xml:space="preserve">. </w:t>
      </w:r>
      <w:r w:rsidRPr="005D6D36">
        <w:t>”</w:t>
      </w:r>
      <w:r w:rsidR="0039463B">
        <w:t xml:space="preserve">. </w:t>
      </w:r>
    </w:p>
    <w:p w:rsidR="0046021A" w:rsidRPr="002B5629" w:rsidRDefault="0046021A" w:rsidP="0046021A">
      <w:pPr>
        <w:pStyle w:val="ROZDZODDZOZNoznaczenierozdziauluboddziau"/>
        <w:tabs>
          <w:tab w:val="center" w:pos="4527"/>
          <w:tab w:val="left" w:pos="5505"/>
        </w:tabs>
        <w:jc w:val="left"/>
      </w:pPr>
      <w:r w:rsidRPr="002B5629">
        <w:tab/>
        <w:t>Rozdział 8</w:t>
      </w:r>
      <w:r w:rsidRPr="002B5629">
        <w:tab/>
      </w:r>
    </w:p>
    <w:p w:rsidR="0046021A" w:rsidRPr="002B5629" w:rsidRDefault="0046021A" w:rsidP="0046021A">
      <w:pPr>
        <w:pStyle w:val="ROZDZODDZPRZEDMprzedmiotregulacjirozdziauluboddziau"/>
      </w:pPr>
      <w:r w:rsidRPr="002B5629">
        <w:t>Przepisy przejściowe i końcowe</w:t>
      </w:r>
    </w:p>
    <w:p w:rsidR="0046021A" w:rsidRPr="002B5629" w:rsidRDefault="0046021A" w:rsidP="0046021A">
      <w:pPr>
        <w:pStyle w:val="ARTartustawynprozporzdzenia"/>
      </w:pPr>
      <w:r w:rsidRPr="002B5629">
        <w:rPr>
          <w:rStyle w:val="Ppogrubienie"/>
        </w:rPr>
        <w:t>Art</w:t>
      </w:r>
      <w:r w:rsidR="0039463B">
        <w:rPr>
          <w:rStyle w:val="Ppogrubienie"/>
        </w:rPr>
        <w:t xml:space="preserve">. </w:t>
      </w:r>
      <w:r w:rsidR="00A04866">
        <w:rPr>
          <w:rStyle w:val="Ppogrubienie"/>
        </w:rPr>
        <w:t>6</w:t>
      </w:r>
      <w:r w:rsidR="009468C6">
        <w:rPr>
          <w:rStyle w:val="Ppogrubienie"/>
        </w:rPr>
        <w:t>3</w:t>
      </w:r>
      <w:r w:rsidR="0039463B">
        <w:rPr>
          <w:rStyle w:val="Ppogrubienie"/>
        </w:rPr>
        <w:t xml:space="preserve">. </w:t>
      </w:r>
      <w:r w:rsidRPr="002B5629">
        <w:t>1</w:t>
      </w:r>
      <w:r w:rsidR="0039463B">
        <w:t xml:space="preserve">. </w:t>
      </w:r>
      <w:r w:rsidRPr="002B5629">
        <w:t>Do odpowiedzialności podmiotów zbiorowych za czyny zabronione, o których mowa w art</w:t>
      </w:r>
      <w:r w:rsidR="0039463B">
        <w:t xml:space="preserve">. </w:t>
      </w:r>
      <w:r w:rsidRPr="002B5629">
        <w:t>16 ustawy uchylanej w art</w:t>
      </w:r>
      <w:r w:rsidR="0039463B">
        <w:t xml:space="preserve">. </w:t>
      </w:r>
      <w:r w:rsidRPr="002B5629">
        <w:t>6</w:t>
      </w:r>
      <w:r w:rsidR="009468C6">
        <w:t>4</w:t>
      </w:r>
      <w:r w:rsidRPr="002B5629">
        <w:t>, popełnionych przed dniem wejścia w życie niniejszej ustawy, stosuje się przepisy wprowadzane niniejszą ustawą, pod warunkiem</w:t>
      </w:r>
      <w:r w:rsidR="0039463B">
        <w:t xml:space="preserve"> </w:t>
      </w:r>
      <w:r w:rsidRPr="002B5629">
        <w:t>równoczesnego spełnienia przesłanek odpowiedzialności określonych w art</w:t>
      </w:r>
      <w:r w:rsidR="0039463B">
        <w:t xml:space="preserve">. </w:t>
      </w:r>
      <w:r w:rsidRPr="002B5629">
        <w:t>3 ustawy uchylanej w art</w:t>
      </w:r>
      <w:r w:rsidR="0039463B">
        <w:t xml:space="preserve">. </w:t>
      </w:r>
      <w:r w:rsidRPr="002B5629">
        <w:t>61</w:t>
      </w:r>
      <w:r w:rsidR="0039463B">
        <w:t xml:space="preserve">. </w:t>
      </w:r>
    </w:p>
    <w:p w:rsidR="0046021A" w:rsidRPr="002B5629" w:rsidRDefault="0046021A" w:rsidP="0046021A">
      <w:pPr>
        <w:pStyle w:val="USTustnpkodeksu"/>
      </w:pPr>
      <w:r w:rsidRPr="002B5629">
        <w:t>2</w:t>
      </w:r>
      <w:r w:rsidR="0039463B">
        <w:t xml:space="preserve">. </w:t>
      </w:r>
      <w:r w:rsidRPr="002B5629">
        <w:t>Do postępowań wszczętych, a niezakończonych przed dniem wejścia w życie niniejszej ustawy stosuje się przepisy dotychczasowe</w:t>
      </w:r>
      <w:r w:rsidR="0039463B">
        <w:t xml:space="preserve">. </w:t>
      </w:r>
    </w:p>
    <w:p w:rsidR="0046021A" w:rsidRPr="002B5629" w:rsidRDefault="0046021A" w:rsidP="0046021A">
      <w:pPr>
        <w:pStyle w:val="ARTartustawynprozporzdzenia"/>
      </w:pPr>
      <w:r w:rsidRPr="002B5629">
        <w:rPr>
          <w:rStyle w:val="Ppogrubienie"/>
        </w:rPr>
        <w:t>Art</w:t>
      </w:r>
      <w:r w:rsidR="0039463B">
        <w:rPr>
          <w:rStyle w:val="Ppogrubienie"/>
        </w:rPr>
        <w:t xml:space="preserve">. </w:t>
      </w:r>
      <w:r w:rsidRPr="002B5629">
        <w:rPr>
          <w:rStyle w:val="Ppogrubienie"/>
        </w:rPr>
        <w:t>6</w:t>
      </w:r>
      <w:r w:rsidR="009468C6">
        <w:rPr>
          <w:rStyle w:val="Ppogrubienie"/>
        </w:rPr>
        <w:t>4</w:t>
      </w:r>
      <w:r w:rsidR="0039463B">
        <w:rPr>
          <w:rStyle w:val="Ppogrubienie"/>
        </w:rPr>
        <w:t xml:space="preserve">. </w:t>
      </w:r>
      <w:r w:rsidRPr="002B5629">
        <w:t>Uchyla się ustawę z dnia 28 października 2002 r</w:t>
      </w:r>
      <w:r w:rsidR="0039463B">
        <w:t xml:space="preserve">. </w:t>
      </w:r>
      <w:r w:rsidRPr="002B5629">
        <w:t>o odpowiedzialności podmiotów zbiorowych za czyny zabronione pod groźbą kary (Dz</w:t>
      </w:r>
      <w:r w:rsidR="0039463B">
        <w:t xml:space="preserve">. </w:t>
      </w:r>
      <w:r w:rsidRPr="002B5629">
        <w:t>U</w:t>
      </w:r>
      <w:r w:rsidR="0039463B">
        <w:t xml:space="preserve">. </w:t>
      </w:r>
      <w:r w:rsidRPr="002B5629">
        <w:t>z 2018 r</w:t>
      </w:r>
      <w:r w:rsidR="0039463B">
        <w:t xml:space="preserve">. </w:t>
      </w:r>
      <w:r w:rsidRPr="002B5629">
        <w:t>poz</w:t>
      </w:r>
      <w:r w:rsidR="0039463B">
        <w:t xml:space="preserve">. </w:t>
      </w:r>
      <w:r w:rsidRPr="002B5629">
        <w:t>703)</w:t>
      </w:r>
      <w:r w:rsidR="0039463B">
        <w:t xml:space="preserve">. </w:t>
      </w:r>
    </w:p>
    <w:p w:rsidR="0046021A" w:rsidRPr="002B5629" w:rsidRDefault="0046021A" w:rsidP="0046021A">
      <w:pPr>
        <w:pStyle w:val="ARTartustawynprozporzdzenia"/>
      </w:pPr>
      <w:r w:rsidRPr="002B5629">
        <w:rPr>
          <w:rStyle w:val="Ppogrubienie"/>
        </w:rPr>
        <w:t>Art</w:t>
      </w:r>
      <w:r w:rsidR="0039463B">
        <w:rPr>
          <w:rStyle w:val="Ppogrubienie"/>
        </w:rPr>
        <w:t xml:space="preserve">. </w:t>
      </w:r>
      <w:r w:rsidRPr="002B5629">
        <w:rPr>
          <w:rStyle w:val="Ppogrubienie"/>
        </w:rPr>
        <w:t>6</w:t>
      </w:r>
      <w:r w:rsidR="009468C6">
        <w:rPr>
          <w:rStyle w:val="Ppogrubienie"/>
        </w:rPr>
        <w:t>5</w:t>
      </w:r>
      <w:r w:rsidR="0039463B">
        <w:rPr>
          <w:rStyle w:val="Ppogrubienie"/>
        </w:rPr>
        <w:t xml:space="preserve">. </w:t>
      </w:r>
      <w:r w:rsidRPr="002B5629">
        <w:t>Ustawa wchodzi w życie po upływie 3 miesięcy od dnia ogłoszenia</w:t>
      </w:r>
      <w:r w:rsidR="0039463B">
        <w:t xml:space="preserve">. </w:t>
      </w:r>
    </w:p>
    <w:p w:rsidR="00CA5B55" w:rsidRPr="002B5629" w:rsidRDefault="00CA5B55"/>
    <w:sectPr w:rsidR="00CA5B55" w:rsidRPr="002B5629" w:rsidSect="00977667">
      <w:headerReference w:type="default" r:id="rId9"/>
      <w:footnotePr>
        <w:numRestart w:val="eachSect"/>
      </w:footnotePr>
      <w:pgSz w:w="11906" w:h="16838"/>
      <w:pgMar w:top="1417" w:right="1417" w:bottom="1417" w:left="1417"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5F7" w:rsidRDefault="00A105F7" w:rsidP="0046021A">
      <w:pPr>
        <w:spacing w:after="0" w:line="240" w:lineRule="auto"/>
      </w:pPr>
      <w:r>
        <w:separator/>
      </w:r>
    </w:p>
  </w:endnote>
  <w:endnote w:type="continuationSeparator" w:id="0">
    <w:p w:rsidR="00A105F7" w:rsidRDefault="00A105F7" w:rsidP="00460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5F7" w:rsidRDefault="00A105F7" w:rsidP="0046021A">
      <w:pPr>
        <w:spacing w:after="0" w:line="240" w:lineRule="auto"/>
      </w:pPr>
      <w:r>
        <w:separator/>
      </w:r>
    </w:p>
  </w:footnote>
  <w:footnote w:type="continuationSeparator" w:id="0">
    <w:p w:rsidR="00A105F7" w:rsidRDefault="00A105F7" w:rsidP="0046021A">
      <w:pPr>
        <w:spacing w:after="0" w:line="240" w:lineRule="auto"/>
      </w:pPr>
      <w:r>
        <w:continuationSeparator/>
      </w:r>
    </w:p>
  </w:footnote>
  <w:footnote w:id="1">
    <w:p w:rsidR="00A105F7" w:rsidRPr="005E108C" w:rsidRDefault="00A105F7" w:rsidP="0046021A">
      <w:pPr>
        <w:pStyle w:val="ODNONIKtreodnonika"/>
      </w:pPr>
      <w:r w:rsidRPr="005E108C">
        <w:rPr>
          <w:rStyle w:val="Odwoanieprzypisudolnego"/>
        </w:rPr>
        <w:footnoteRef/>
      </w:r>
      <w:r w:rsidRPr="005E108C">
        <w:rPr>
          <w:rStyle w:val="IGindeksgrny"/>
        </w:rPr>
        <w:t>)</w:t>
      </w:r>
      <w:r w:rsidRPr="005E108C">
        <w:tab/>
        <w:t>Niniejszą ustawą uchyla się ustawę z dnia 28 października 2002 r</w:t>
      </w:r>
      <w:r>
        <w:t xml:space="preserve">. </w:t>
      </w:r>
      <w:r w:rsidRPr="005E108C">
        <w:t>o odpowiedzialności podmiotów zbiorowych za czyny zabronione pod groźbą kary oraz zmienia się ustawy: ustawę z dnia 17 listopada 1964 r</w:t>
      </w:r>
      <w:r>
        <w:t xml:space="preserve">. </w:t>
      </w:r>
      <w:r w:rsidRPr="005E108C">
        <w:t>- Kodeks postępowania cywilnego,</w:t>
      </w:r>
      <w:r>
        <w:t xml:space="preserve"> ustawę z dnia 20 sierpnia 1997 r. o Krajowym Rejestrze Sądowym,</w:t>
      </w:r>
      <w:r w:rsidRPr="005E108C">
        <w:t xml:space="preserve"> ustawę z dnia 24 maja 2000 r</w:t>
      </w:r>
      <w:r>
        <w:t xml:space="preserve">. </w:t>
      </w:r>
      <w:r w:rsidRPr="005E108C">
        <w:t>o Krajowym Rejestrze Karnym, ustawę z dnia 29 stycznia 2004 r</w:t>
      </w:r>
      <w:r>
        <w:t xml:space="preserve">. </w:t>
      </w:r>
      <w:r w:rsidRPr="005E108C">
        <w:t>– Prawo zamówień publicznych oraz ustawę z dnia 21 października 2016 r</w:t>
      </w:r>
      <w:r>
        <w:t xml:space="preserve">. </w:t>
      </w:r>
      <w:r w:rsidRPr="005E108C">
        <w:t>o umowie koncesji na roboty budowlane lub usługi</w:t>
      </w:r>
      <w:r>
        <w:t xml:space="preserve">. </w:t>
      </w:r>
    </w:p>
  </w:footnote>
  <w:footnote w:id="2">
    <w:p w:rsidR="00A105F7" w:rsidRPr="005E108C" w:rsidRDefault="00A105F7" w:rsidP="006A5121">
      <w:pPr>
        <w:pStyle w:val="Tekstprzypisudolnego"/>
        <w:ind w:left="284"/>
        <w:rPr>
          <w:sz w:val="20"/>
          <w:szCs w:val="20"/>
        </w:rPr>
      </w:pPr>
      <w:r w:rsidRPr="005E108C">
        <w:rPr>
          <w:rStyle w:val="Odwoanieprzypisudolnego"/>
          <w:sz w:val="20"/>
          <w:szCs w:val="20"/>
        </w:rPr>
        <w:footnoteRef/>
      </w:r>
      <w:r w:rsidRPr="005E108C">
        <w:rPr>
          <w:rStyle w:val="IGindeksgrny"/>
          <w:sz w:val="20"/>
          <w:szCs w:val="20"/>
        </w:rPr>
        <w:t>)</w:t>
      </w:r>
      <w:r w:rsidRPr="005E108C">
        <w:rPr>
          <w:sz w:val="20"/>
          <w:szCs w:val="20"/>
        </w:rPr>
        <w:t xml:space="preserve"> Zmiany tekstu jednolitego wymienionej ustawy zostały ogłoszone w Dz</w:t>
      </w:r>
      <w:r>
        <w:rPr>
          <w:sz w:val="20"/>
          <w:szCs w:val="20"/>
        </w:rPr>
        <w:t xml:space="preserve">. </w:t>
      </w:r>
      <w:r w:rsidRPr="005E108C">
        <w:rPr>
          <w:sz w:val="20"/>
          <w:szCs w:val="20"/>
        </w:rPr>
        <w:t>U</w:t>
      </w:r>
      <w:r>
        <w:rPr>
          <w:sz w:val="20"/>
          <w:szCs w:val="20"/>
        </w:rPr>
        <w:t xml:space="preserve">. </w:t>
      </w:r>
      <w:r w:rsidRPr="005E108C">
        <w:rPr>
          <w:sz w:val="20"/>
          <w:szCs w:val="20"/>
        </w:rPr>
        <w:t>z 2018 r</w:t>
      </w:r>
      <w:r>
        <w:rPr>
          <w:sz w:val="20"/>
          <w:szCs w:val="20"/>
        </w:rPr>
        <w:t xml:space="preserve">. </w:t>
      </w:r>
      <w:r w:rsidRPr="005E108C">
        <w:rPr>
          <w:sz w:val="20"/>
          <w:szCs w:val="20"/>
        </w:rPr>
        <w:t>poz</w:t>
      </w:r>
      <w:r>
        <w:rPr>
          <w:sz w:val="20"/>
          <w:szCs w:val="20"/>
        </w:rPr>
        <w:t xml:space="preserve">. </w:t>
      </w:r>
      <w:r w:rsidRPr="005E108C">
        <w:rPr>
          <w:sz w:val="20"/>
          <w:szCs w:val="20"/>
        </w:rPr>
        <w:t>398, 416, 650,</w:t>
      </w:r>
      <w:r>
        <w:rPr>
          <w:sz w:val="20"/>
          <w:szCs w:val="20"/>
        </w:rPr>
        <w:t xml:space="preserve"> </w:t>
      </w:r>
      <w:r w:rsidRPr="005E108C">
        <w:rPr>
          <w:sz w:val="20"/>
          <w:szCs w:val="20"/>
        </w:rPr>
        <w:t>730, 756 i 771</w:t>
      </w:r>
      <w:r>
        <w:rPr>
          <w:sz w:val="20"/>
          <w:szCs w:val="20"/>
        </w:rPr>
        <w:t xml:space="preserve">. </w:t>
      </w:r>
    </w:p>
  </w:footnote>
  <w:footnote w:id="3">
    <w:p w:rsidR="00A105F7" w:rsidRPr="005E108C" w:rsidRDefault="00A105F7" w:rsidP="0046021A">
      <w:pPr>
        <w:pStyle w:val="ODNONIKtreodnonika"/>
      </w:pPr>
      <w:r w:rsidRPr="005E108C">
        <w:rPr>
          <w:rStyle w:val="Odwoanieprzypisudolnego"/>
        </w:rPr>
        <w:footnoteRef/>
      </w:r>
      <w:r w:rsidRPr="005E108C">
        <w:rPr>
          <w:rStyle w:val="IGindeksgrny"/>
        </w:rPr>
        <w:t>)</w:t>
      </w:r>
      <w:r>
        <w:t xml:space="preserve"> </w:t>
      </w:r>
      <w:r w:rsidRPr="005E108C">
        <w:t>Zmiany tekstu jednolitego wymienionej ustawy zostały ogłoszone w Dz</w:t>
      </w:r>
      <w:r>
        <w:t xml:space="preserve">. </w:t>
      </w:r>
      <w:r w:rsidRPr="005E108C">
        <w:t>U</w:t>
      </w:r>
      <w:r>
        <w:t xml:space="preserve">. </w:t>
      </w:r>
      <w:r w:rsidRPr="005E108C">
        <w:t>z 2018 r</w:t>
      </w:r>
      <w:r>
        <w:t xml:space="preserve">. </w:t>
      </w:r>
      <w:r w:rsidRPr="005E108C">
        <w:t>poz</w:t>
      </w:r>
      <w:r>
        <w:t xml:space="preserve">. </w:t>
      </w:r>
      <w:r w:rsidRPr="005E108C">
        <w:t>398, 416, 650, 730, 756 i 771</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5F7" w:rsidRPr="00977667" w:rsidRDefault="00A105F7" w:rsidP="003A7A23">
    <w:pPr>
      <w:pStyle w:val="Nagwek"/>
      <w:jc w:val="center"/>
      <w:rPr>
        <w:rFonts w:ascii="Times New Roman" w:hAnsi="Times New Roman"/>
        <w:sz w:val="20"/>
        <w:szCs w:val="20"/>
      </w:rPr>
    </w:pPr>
    <w:r w:rsidRPr="00977667">
      <w:rPr>
        <w:rFonts w:ascii="Times New Roman" w:hAnsi="Times New Roman"/>
        <w:sz w:val="20"/>
        <w:szCs w:val="20"/>
      </w:rPr>
      <w:t xml:space="preserve">– </w:t>
    </w:r>
    <w:r w:rsidRPr="00977667">
      <w:rPr>
        <w:rFonts w:ascii="Times New Roman" w:hAnsi="Times New Roman"/>
        <w:sz w:val="20"/>
        <w:szCs w:val="20"/>
      </w:rPr>
      <w:fldChar w:fldCharType="begin"/>
    </w:r>
    <w:r w:rsidRPr="00977667">
      <w:rPr>
        <w:rFonts w:ascii="Times New Roman" w:hAnsi="Times New Roman"/>
        <w:sz w:val="20"/>
        <w:szCs w:val="20"/>
      </w:rPr>
      <w:instrText xml:space="preserve"> PAGE  \* MERGEFORMAT </w:instrText>
    </w:r>
    <w:r w:rsidRPr="00977667">
      <w:rPr>
        <w:rFonts w:ascii="Times New Roman" w:hAnsi="Times New Roman"/>
        <w:sz w:val="20"/>
        <w:szCs w:val="20"/>
      </w:rPr>
      <w:fldChar w:fldCharType="separate"/>
    </w:r>
    <w:r w:rsidR="00977667">
      <w:rPr>
        <w:rFonts w:ascii="Times New Roman" w:hAnsi="Times New Roman"/>
        <w:noProof/>
        <w:sz w:val="20"/>
        <w:szCs w:val="20"/>
      </w:rPr>
      <w:t>16</w:t>
    </w:r>
    <w:r w:rsidRPr="00977667">
      <w:rPr>
        <w:rFonts w:ascii="Times New Roman" w:hAnsi="Times New Roman"/>
        <w:noProof/>
        <w:sz w:val="20"/>
        <w:szCs w:val="20"/>
      </w:rPr>
      <w:fldChar w:fldCharType="end"/>
    </w:r>
    <w:r w:rsidRPr="00977667">
      <w:rPr>
        <w:rFonts w:ascii="Times New Roman" w:hAnsi="Times New Roman"/>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CE77B69"/>
    <w:multiLevelType w:val="singleLevel"/>
    <w:tmpl w:val="8E500A26"/>
    <w:lvl w:ilvl="0">
      <w:start w:val="2"/>
      <w:numFmt w:val="lowerLetter"/>
      <w:lvlText w:val="%1)"/>
      <w:legacy w:legacy="1" w:legacySpace="0" w:legacyIndent="432"/>
      <w:lvlJc w:val="left"/>
      <w:rPr>
        <w:rFonts w:ascii="Bookman Old Style" w:hAnsi="Bookman Old Style" w:hint="default"/>
      </w:rPr>
    </w:lvl>
  </w:abstractNum>
  <w:abstractNum w:abstractNumId="16">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7">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2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3">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5">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8">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nsid w:val="5726200E"/>
    <w:multiLevelType w:val="singleLevel"/>
    <w:tmpl w:val="D068AD9C"/>
    <w:lvl w:ilvl="0">
      <w:start w:val="2"/>
      <w:numFmt w:val="decimal"/>
      <w:lvlText w:val="%1."/>
      <w:legacy w:legacy="1" w:legacySpace="0" w:legacyIndent="418"/>
      <w:lvlJc w:val="left"/>
      <w:rPr>
        <w:rFonts w:ascii="Bookman Old Style" w:hAnsi="Bookman Old Style" w:hint="default"/>
      </w:rPr>
    </w:lvl>
  </w:abstractNum>
  <w:abstractNum w:abstractNumId="31">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2">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4">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7">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8">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19"/>
  </w:num>
  <w:num w:numId="3">
    <w:abstractNumId w:val="37"/>
  </w:num>
  <w:num w:numId="4">
    <w:abstractNumId w:val="33"/>
  </w:num>
  <w:num w:numId="5">
    <w:abstractNumId w:val="14"/>
  </w:num>
  <w:num w:numId="6">
    <w:abstractNumId w:val="10"/>
  </w:num>
  <w:num w:numId="7">
    <w:abstractNumId w:val="16"/>
  </w:num>
  <w:num w:numId="8">
    <w:abstractNumId w:val="27"/>
  </w:num>
  <w:num w:numId="9">
    <w:abstractNumId w:val="17"/>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35"/>
  </w:num>
  <w:num w:numId="21">
    <w:abstractNumId w:val="26"/>
  </w:num>
  <w:num w:numId="22">
    <w:abstractNumId w:val="38"/>
  </w:num>
  <w:num w:numId="23">
    <w:abstractNumId w:val="34"/>
  </w:num>
  <w:num w:numId="24">
    <w:abstractNumId w:val="20"/>
  </w:num>
  <w:num w:numId="25">
    <w:abstractNumId w:val="11"/>
  </w:num>
  <w:num w:numId="26">
    <w:abstractNumId w:val="32"/>
  </w:num>
  <w:num w:numId="27">
    <w:abstractNumId w:val="21"/>
  </w:num>
  <w:num w:numId="28">
    <w:abstractNumId w:val="18"/>
  </w:num>
  <w:num w:numId="29">
    <w:abstractNumId w:val="23"/>
  </w:num>
  <w:num w:numId="30">
    <w:abstractNumId w:val="28"/>
  </w:num>
  <w:num w:numId="31">
    <w:abstractNumId w:val="25"/>
  </w:num>
  <w:num w:numId="32">
    <w:abstractNumId w:val="13"/>
  </w:num>
  <w:num w:numId="33">
    <w:abstractNumId w:val="31"/>
  </w:num>
  <w:num w:numId="34">
    <w:abstractNumId w:val="29"/>
  </w:num>
  <w:num w:numId="35">
    <w:abstractNumId w:val="22"/>
  </w:num>
  <w:num w:numId="36">
    <w:abstractNumId w:val="36"/>
  </w:num>
  <w:num w:numId="37">
    <w:abstractNumId w:val="12"/>
  </w:num>
  <w:num w:numId="38">
    <w:abstractNumId w:val="15"/>
  </w:num>
  <w:num w:numId="39">
    <w:abstractNumId w:val="30"/>
  </w:num>
  <w:num w:numId="40">
    <w:abstractNumId w:val="30"/>
    <w:lvlOverride w:ilvl="0">
      <w:lvl w:ilvl="0">
        <w:start w:val="2"/>
        <w:numFmt w:val="decimal"/>
        <w:lvlText w:val="%1."/>
        <w:legacy w:legacy="1" w:legacySpace="0" w:legacyIndent="288"/>
        <w:lvlJc w:val="left"/>
        <w:rPr>
          <w:rFonts w:ascii="Bookman Old Style" w:hAnsi="Bookman Old Style"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21A"/>
    <w:rsid w:val="00001E05"/>
    <w:rsid w:val="00027C99"/>
    <w:rsid w:val="00055589"/>
    <w:rsid w:val="0006364C"/>
    <w:rsid w:val="00077D18"/>
    <w:rsid w:val="00085C52"/>
    <w:rsid w:val="000C6ADD"/>
    <w:rsid w:val="000D6C2C"/>
    <w:rsid w:val="00114F1D"/>
    <w:rsid w:val="00144F7E"/>
    <w:rsid w:val="0015037F"/>
    <w:rsid w:val="001644BA"/>
    <w:rsid w:val="00175048"/>
    <w:rsid w:val="00177A28"/>
    <w:rsid w:val="001845DB"/>
    <w:rsid w:val="00187654"/>
    <w:rsid w:val="00190109"/>
    <w:rsid w:val="001C3CDB"/>
    <w:rsid w:val="001D2D69"/>
    <w:rsid w:val="0020074E"/>
    <w:rsid w:val="00237907"/>
    <w:rsid w:val="002509E8"/>
    <w:rsid w:val="00250D8C"/>
    <w:rsid w:val="002B5629"/>
    <w:rsid w:val="002D41BB"/>
    <w:rsid w:val="002E5335"/>
    <w:rsid w:val="002F0EE2"/>
    <w:rsid w:val="003137C4"/>
    <w:rsid w:val="00353700"/>
    <w:rsid w:val="00356B50"/>
    <w:rsid w:val="0037777C"/>
    <w:rsid w:val="00386911"/>
    <w:rsid w:val="00386B2A"/>
    <w:rsid w:val="0039463B"/>
    <w:rsid w:val="003A6B68"/>
    <w:rsid w:val="003A7A23"/>
    <w:rsid w:val="003C006A"/>
    <w:rsid w:val="004351A1"/>
    <w:rsid w:val="00435FEA"/>
    <w:rsid w:val="0044576E"/>
    <w:rsid w:val="0046021A"/>
    <w:rsid w:val="00472D90"/>
    <w:rsid w:val="004A1CAA"/>
    <w:rsid w:val="004A615D"/>
    <w:rsid w:val="004B52F1"/>
    <w:rsid w:val="004D688F"/>
    <w:rsid w:val="004F250E"/>
    <w:rsid w:val="004F3C5F"/>
    <w:rsid w:val="00515A0E"/>
    <w:rsid w:val="005431F9"/>
    <w:rsid w:val="00563A5A"/>
    <w:rsid w:val="005666E3"/>
    <w:rsid w:val="005855CB"/>
    <w:rsid w:val="00587562"/>
    <w:rsid w:val="005875E9"/>
    <w:rsid w:val="005963AC"/>
    <w:rsid w:val="00597FB3"/>
    <w:rsid w:val="005A18CA"/>
    <w:rsid w:val="005A72FA"/>
    <w:rsid w:val="005B7F72"/>
    <w:rsid w:val="005D6D36"/>
    <w:rsid w:val="005E108C"/>
    <w:rsid w:val="00600C8B"/>
    <w:rsid w:val="00604C97"/>
    <w:rsid w:val="006052B7"/>
    <w:rsid w:val="0061069C"/>
    <w:rsid w:val="0061233B"/>
    <w:rsid w:val="00636B9C"/>
    <w:rsid w:val="00695E4E"/>
    <w:rsid w:val="006A5121"/>
    <w:rsid w:val="006B356C"/>
    <w:rsid w:val="006C4C1E"/>
    <w:rsid w:val="006D0983"/>
    <w:rsid w:val="006E2DC6"/>
    <w:rsid w:val="006F015C"/>
    <w:rsid w:val="007362E9"/>
    <w:rsid w:val="00742F65"/>
    <w:rsid w:val="00745CE1"/>
    <w:rsid w:val="007643D2"/>
    <w:rsid w:val="00782741"/>
    <w:rsid w:val="00787A51"/>
    <w:rsid w:val="007A30B6"/>
    <w:rsid w:val="007E1F4B"/>
    <w:rsid w:val="007E5471"/>
    <w:rsid w:val="007F162E"/>
    <w:rsid w:val="007F346B"/>
    <w:rsid w:val="007F7014"/>
    <w:rsid w:val="00821F55"/>
    <w:rsid w:val="008411D5"/>
    <w:rsid w:val="00845FBB"/>
    <w:rsid w:val="008535D2"/>
    <w:rsid w:val="008537C2"/>
    <w:rsid w:val="00877CCE"/>
    <w:rsid w:val="008A4506"/>
    <w:rsid w:val="008D5E0F"/>
    <w:rsid w:val="0090027B"/>
    <w:rsid w:val="0092476E"/>
    <w:rsid w:val="0092637A"/>
    <w:rsid w:val="0092657B"/>
    <w:rsid w:val="009324C1"/>
    <w:rsid w:val="00937C9A"/>
    <w:rsid w:val="009468C6"/>
    <w:rsid w:val="00977667"/>
    <w:rsid w:val="00991A00"/>
    <w:rsid w:val="009956B1"/>
    <w:rsid w:val="009B6D1A"/>
    <w:rsid w:val="009D417D"/>
    <w:rsid w:val="00A04866"/>
    <w:rsid w:val="00A105E3"/>
    <w:rsid w:val="00A105F7"/>
    <w:rsid w:val="00A16CD3"/>
    <w:rsid w:val="00A241B0"/>
    <w:rsid w:val="00A317F8"/>
    <w:rsid w:val="00AA1DB8"/>
    <w:rsid w:val="00AA271C"/>
    <w:rsid w:val="00AA2AB3"/>
    <w:rsid w:val="00AC0E27"/>
    <w:rsid w:val="00AC119C"/>
    <w:rsid w:val="00AC3A87"/>
    <w:rsid w:val="00AC414F"/>
    <w:rsid w:val="00AF7DB2"/>
    <w:rsid w:val="00B03CA5"/>
    <w:rsid w:val="00B3086C"/>
    <w:rsid w:val="00B57CE2"/>
    <w:rsid w:val="00B6123B"/>
    <w:rsid w:val="00B7615C"/>
    <w:rsid w:val="00BB3ABE"/>
    <w:rsid w:val="00BB6F36"/>
    <w:rsid w:val="00BC4B0E"/>
    <w:rsid w:val="00BF12B5"/>
    <w:rsid w:val="00C16303"/>
    <w:rsid w:val="00C21869"/>
    <w:rsid w:val="00C61241"/>
    <w:rsid w:val="00C719D0"/>
    <w:rsid w:val="00C73F9E"/>
    <w:rsid w:val="00C921CF"/>
    <w:rsid w:val="00CA345A"/>
    <w:rsid w:val="00CA3EB5"/>
    <w:rsid w:val="00CA5B55"/>
    <w:rsid w:val="00CA68DB"/>
    <w:rsid w:val="00CB5B41"/>
    <w:rsid w:val="00CC0A07"/>
    <w:rsid w:val="00CC61A3"/>
    <w:rsid w:val="00CE1BCF"/>
    <w:rsid w:val="00D01480"/>
    <w:rsid w:val="00D06629"/>
    <w:rsid w:val="00D076FE"/>
    <w:rsid w:val="00D6334B"/>
    <w:rsid w:val="00D82939"/>
    <w:rsid w:val="00D879EB"/>
    <w:rsid w:val="00D92C9F"/>
    <w:rsid w:val="00DB7D43"/>
    <w:rsid w:val="00DF7552"/>
    <w:rsid w:val="00E171FC"/>
    <w:rsid w:val="00E330D7"/>
    <w:rsid w:val="00E55A4F"/>
    <w:rsid w:val="00E91282"/>
    <w:rsid w:val="00EB2FAD"/>
    <w:rsid w:val="00EB4757"/>
    <w:rsid w:val="00F01712"/>
    <w:rsid w:val="00F10B62"/>
    <w:rsid w:val="00F13923"/>
    <w:rsid w:val="00F162B4"/>
    <w:rsid w:val="00F40B10"/>
    <w:rsid w:val="00F5083A"/>
    <w:rsid w:val="00F60DA5"/>
    <w:rsid w:val="00F71594"/>
    <w:rsid w:val="00F735E3"/>
    <w:rsid w:val="00F96C0E"/>
    <w:rsid w:val="00FD0035"/>
    <w:rsid w:val="00FE07FA"/>
    <w:rsid w:val="00FE17F3"/>
    <w:rsid w:val="00FF514F"/>
    <w:rsid w:val="00FF6B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rsid w:val="0046021A"/>
    <w:pPr>
      <w:keepNext/>
      <w:keepLines/>
      <w:widowControl w:val="0"/>
      <w:suppressAutoHyphens/>
      <w:spacing w:before="480" w:after="0" w:line="360" w:lineRule="auto"/>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6021A"/>
    <w:rPr>
      <w:rFonts w:asciiTheme="majorHAnsi" w:eastAsiaTheme="majorEastAsia" w:hAnsiTheme="majorHAnsi" w:cstheme="majorBidi"/>
      <w:b/>
      <w:bCs/>
      <w:color w:val="365F91" w:themeColor="accent1" w:themeShade="BF"/>
      <w:kern w:val="1"/>
      <w:sz w:val="28"/>
      <w:szCs w:val="28"/>
      <w:lang w:eastAsia="ar-SA"/>
    </w:rPr>
  </w:style>
  <w:style w:type="paragraph" w:customStyle="1" w:styleId="ZLITwPKTzmlitwpktartykuempunktem">
    <w:name w:val="Z/LIT_w_PKT – zm. lit. w pkt artykułem (punktem)"/>
    <w:basedOn w:val="LITlitera"/>
    <w:uiPriority w:val="32"/>
    <w:qFormat/>
    <w:rsid w:val="0046021A"/>
    <w:pPr>
      <w:ind w:left="1497"/>
    </w:pPr>
  </w:style>
  <w:style w:type="paragraph" w:customStyle="1" w:styleId="ZTIRwPKTzmtirwpktartykuempunktem">
    <w:name w:val="Z/TIR_w_PKT – zm. tir. w pkt artykułem (punktem)"/>
    <w:basedOn w:val="TIRtiret"/>
    <w:uiPriority w:val="33"/>
    <w:qFormat/>
    <w:rsid w:val="0046021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46021A"/>
    <w:pPr>
      <w:ind w:left="1021"/>
    </w:pPr>
  </w:style>
  <w:style w:type="paragraph" w:customStyle="1" w:styleId="2TIRpodwjnytiret">
    <w:name w:val="2TIR – podwójny tiret"/>
    <w:basedOn w:val="TIRtiret"/>
    <w:uiPriority w:val="73"/>
    <w:qFormat/>
    <w:rsid w:val="0046021A"/>
    <w:pPr>
      <w:ind w:left="1780"/>
    </w:pPr>
  </w:style>
  <w:style w:type="character" w:styleId="Odwoanieprzypisudolnego">
    <w:name w:val="footnote reference"/>
    <w:uiPriority w:val="99"/>
    <w:semiHidden/>
    <w:rsid w:val="0046021A"/>
    <w:rPr>
      <w:rFonts w:cs="Times New Roman"/>
      <w:vertAlign w:val="superscript"/>
    </w:rPr>
  </w:style>
  <w:style w:type="paragraph" w:styleId="Nagwek">
    <w:name w:val="header"/>
    <w:basedOn w:val="Normalny"/>
    <w:link w:val="NagwekZnak"/>
    <w:uiPriority w:val="99"/>
    <w:semiHidden/>
    <w:rsid w:val="0046021A"/>
    <w:pPr>
      <w:widowControl w:val="0"/>
      <w:tabs>
        <w:tab w:val="center" w:pos="4536"/>
        <w:tab w:val="right" w:pos="9072"/>
      </w:tabs>
      <w:suppressAutoHyphens/>
      <w:spacing w:after="0" w:line="360" w:lineRule="auto"/>
    </w:pPr>
    <w:rPr>
      <w:rFonts w:ascii="Times" w:eastAsia="Times New Roman" w:hAnsi="Times" w:cs="Times New Roman"/>
      <w:kern w:val="1"/>
      <w:sz w:val="24"/>
      <w:szCs w:val="24"/>
      <w:lang w:eastAsia="ar-SA"/>
    </w:rPr>
  </w:style>
  <w:style w:type="character" w:customStyle="1" w:styleId="NagwekZnak">
    <w:name w:val="Nagłówek Znak"/>
    <w:basedOn w:val="Domylnaczcionkaakapitu"/>
    <w:link w:val="Nagwek"/>
    <w:uiPriority w:val="99"/>
    <w:semiHidden/>
    <w:rsid w:val="0046021A"/>
    <w:rPr>
      <w:rFonts w:ascii="Times" w:eastAsia="Times New Roman" w:hAnsi="Times" w:cs="Times New Roman"/>
      <w:kern w:val="1"/>
      <w:sz w:val="24"/>
      <w:szCs w:val="24"/>
      <w:lang w:eastAsia="ar-SA"/>
    </w:rPr>
  </w:style>
  <w:style w:type="paragraph" w:styleId="Stopka">
    <w:name w:val="footer"/>
    <w:basedOn w:val="Normalny"/>
    <w:link w:val="StopkaZnak"/>
    <w:uiPriority w:val="99"/>
    <w:semiHidden/>
    <w:rsid w:val="0046021A"/>
    <w:pPr>
      <w:widowControl w:val="0"/>
      <w:tabs>
        <w:tab w:val="center" w:pos="4536"/>
        <w:tab w:val="right" w:pos="9072"/>
      </w:tabs>
      <w:suppressAutoHyphens/>
      <w:spacing w:after="0" w:line="360" w:lineRule="auto"/>
    </w:pPr>
    <w:rPr>
      <w:rFonts w:ascii="Times" w:eastAsia="Times New Roman" w:hAnsi="Times" w:cs="Times New Roman"/>
      <w:kern w:val="1"/>
      <w:sz w:val="24"/>
      <w:szCs w:val="24"/>
      <w:lang w:eastAsia="ar-SA"/>
    </w:rPr>
  </w:style>
  <w:style w:type="character" w:customStyle="1" w:styleId="StopkaZnak">
    <w:name w:val="Stopka Znak"/>
    <w:basedOn w:val="Domylnaczcionkaakapitu"/>
    <w:link w:val="Stopka"/>
    <w:uiPriority w:val="99"/>
    <w:semiHidden/>
    <w:rsid w:val="0046021A"/>
    <w:rPr>
      <w:rFonts w:ascii="Times" w:eastAsia="Times New Roman" w:hAnsi="Times" w:cs="Times New Roman"/>
      <w:kern w:val="1"/>
      <w:sz w:val="24"/>
      <w:szCs w:val="24"/>
      <w:lang w:eastAsia="ar-SA"/>
    </w:rPr>
  </w:style>
  <w:style w:type="paragraph" w:styleId="Tekstdymka">
    <w:name w:val="Balloon Text"/>
    <w:basedOn w:val="Normalny"/>
    <w:link w:val="TekstdymkaZnak"/>
    <w:uiPriority w:val="99"/>
    <w:semiHidden/>
    <w:rsid w:val="0046021A"/>
    <w:pPr>
      <w:widowControl w:val="0"/>
      <w:suppressAutoHyphens/>
      <w:spacing w:after="0" w:line="360" w:lineRule="auto"/>
    </w:pPr>
    <w:rPr>
      <w:rFonts w:ascii="Tahoma" w:eastAsia="Times New Roman" w:hAnsi="Tahoma" w:cs="Tahoma"/>
      <w:kern w:val="1"/>
      <w:sz w:val="24"/>
      <w:szCs w:val="16"/>
      <w:lang w:eastAsia="ar-SA"/>
    </w:rPr>
  </w:style>
  <w:style w:type="character" w:customStyle="1" w:styleId="TekstdymkaZnak">
    <w:name w:val="Tekst dymka Znak"/>
    <w:basedOn w:val="Domylnaczcionkaakapitu"/>
    <w:link w:val="Tekstdymka"/>
    <w:uiPriority w:val="99"/>
    <w:semiHidden/>
    <w:rsid w:val="0046021A"/>
    <w:rPr>
      <w:rFonts w:ascii="Tahoma" w:eastAsia="Times New Roman" w:hAnsi="Tahoma" w:cs="Tahoma"/>
      <w:kern w:val="1"/>
      <w:sz w:val="24"/>
      <w:szCs w:val="16"/>
      <w:lang w:eastAsia="ar-SA"/>
    </w:rPr>
  </w:style>
  <w:style w:type="paragraph" w:customStyle="1" w:styleId="ARTartustawynprozporzdzenia">
    <w:name w:val="ART(§) – art. ustawy (§ np. rozporządzenia)"/>
    <w:uiPriority w:val="11"/>
    <w:qFormat/>
    <w:rsid w:val="0046021A"/>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46021A"/>
    <w:pPr>
      <w:ind w:left="1497"/>
    </w:pPr>
  </w:style>
  <w:style w:type="paragraph" w:customStyle="1" w:styleId="ZTIRwLITzmtirwlitartykuempunktem">
    <w:name w:val="Z/TIR_w_LIT – zm. tir. w lit. artykułem (punktem)"/>
    <w:basedOn w:val="TIRtiret"/>
    <w:uiPriority w:val="33"/>
    <w:qFormat/>
    <w:rsid w:val="0046021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46021A"/>
  </w:style>
  <w:style w:type="paragraph" w:styleId="Bezodstpw">
    <w:name w:val="No Spacing"/>
    <w:uiPriority w:val="99"/>
    <w:rsid w:val="0046021A"/>
    <w:pPr>
      <w:widowControl w:val="0"/>
      <w:suppressAutoHyphens/>
      <w:spacing w:after="0" w:line="360" w:lineRule="auto"/>
    </w:pPr>
    <w:rPr>
      <w:rFonts w:ascii="Times" w:eastAsia="Times New Roman" w:hAnsi="Times" w:cs="Times New Roman"/>
      <w:kern w:val="1"/>
      <w:sz w:val="24"/>
      <w:szCs w:val="24"/>
      <w:lang w:eastAsia="ar-SA"/>
    </w:rPr>
  </w:style>
  <w:style w:type="paragraph" w:customStyle="1" w:styleId="ZPKTzmpktartykuempunktem">
    <w:name w:val="Z/PKT – zm. pkt artykułem (punktem)"/>
    <w:basedOn w:val="PKTpunkt"/>
    <w:uiPriority w:val="31"/>
    <w:qFormat/>
    <w:rsid w:val="0046021A"/>
    <w:pPr>
      <w:ind w:left="1020"/>
    </w:pPr>
  </w:style>
  <w:style w:type="paragraph" w:customStyle="1" w:styleId="ZARTzmartartykuempunktem">
    <w:name w:val="Z/ART(§) – zm. art. (§) artykułem (punktem)"/>
    <w:basedOn w:val="ARTartustawynprozporzdzenia"/>
    <w:uiPriority w:val="30"/>
    <w:qFormat/>
    <w:rsid w:val="0046021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46021A"/>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46021A"/>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CZKSIGAoznaczenieiprzedmiotczcilubksigi">
    <w:name w:val="CZĘŚĆ(KSIĘGA) – oznaczenie i przedmiot części lub księgi"/>
    <w:next w:val="ARTartustawynprozporzdzenia"/>
    <w:uiPriority w:val="8"/>
    <w:qFormat/>
    <w:rsid w:val="0046021A"/>
    <w:pPr>
      <w:keepNext/>
      <w:suppressAutoHyphens/>
      <w:spacing w:before="120" w:after="0" w:line="360" w:lineRule="auto"/>
      <w:jc w:val="center"/>
    </w:pPr>
    <w:rPr>
      <w:rFonts w:ascii="Times" w:eastAsia="Times New Roman" w:hAnsi="Times" w:cs="Times New Roman"/>
      <w:b/>
      <w:bCs/>
      <w:caps/>
      <w:kern w:val="24"/>
      <w:sz w:val="24"/>
      <w:szCs w:val="24"/>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46021A"/>
    <w:rPr>
      <w:bCs/>
    </w:rPr>
  </w:style>
  <w:style w:type="paragraph" w:customStyle="1" w:styleId="OZNRODZAKTUtznustawalubrozporzdzenieiorganwydajcy">
    <w:name w:val="OZN_RODZ_AKTU – tzn. ustawa lub rozporządzenie i organ wydający"/>
    <w:next w:val="DATAAKTUdatauchwalenialubwydaniaaktu"/>
    <w:uiPriority w:val="5"/>
    <w:qFormat/>
    <w:rsid w:val="0046021A"/>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USTustnpkodeksu">
    <w:name w:val="UST(§) – ust. (§ np. kodeksu)"/>
    <w:basedOn w:val="ARTartustawynprozporzdzenia"/>
    <w:uiPriority w:val="12"/>
    <w:qFormat/>
    <w:rsid w:val="0046021A"/>
    <w:pPr>
      <w:spacing w:before="0"/>
    </w:pPr>
    <w:rPr>
      <w:bCs/>
    </w:rPr>
  </w:style>
  <w:style w:type="paragraph" w:customStyle="1" w:styleId="PKTpunkt">
    <w:name w:val="PKT – punkt"/>
    <w:uiPriority w:val="13"/>
    <w:qFormat/>
    <w:rsid w:val="0046021A"/>
    <w:pPr>
      <w:spacing w:after="0" w:line="360" w:lineRule="auto"/>
      <w:ind w:left="510" w:hanging="510"/>
      <w:jc w:val="both"/>
    </w:pPr>
    <w:rPr>
      <w:rFonts w:ascii="Times" w:eastAsiaTheme="minorEastAsia" w:hAnsi="Times" w:cs="Arial"/>
      <w:bCs/>
      <w:sz w:val="24"/>
      <w:szCs w:val="20"/>
      <w:lang w:eastAsia="pl-PL"/>
    </w:rPr>
  </w:style>
  <w:style w:type="paragraph" w:customStyle="1" w:styleId="CZWSPPKTczwsplnapunktw">
    <w:name w:val="CZ_WSP_PKT – część wspólna punktów"/>
    <w:basedOn w:val="PKTpunkt"/>
    <w:next w:val="USTustnpkodeksu"/>
    <w:uiPriority w:val="16"/>
    <w:qFormat/>
    <w:rsid w:val="0046021A"/>
    <w:pPr>
      <w:ind w:left="0" w:firstLine="0"/>
    </w:pPr>
  </w:style>
  <w:style w:type="paragraph" w:customStyle="1" w:styleId="LITlitera">
    <w:name w:val="LIT – litera"/>
    <w:basedOn w:val="PKTpunkt"/>
    <w:uiPriority w:val="14"/>
    <w:qFormat/>
    <w:rsid w:val="0046021A"/>
    <w:pPr>
      <w:ind w:left="986" w:hanging="476"/>
    </w:pPr>
  </w:style>
  <w:style w:type="paragraph" w:customStyle="1" w:styleId="CZWSPLITczwsplnaliter">
    <w:name w:val="CZ_WSP_LIT – część wspólna liter"/>
    <w:basedOn w:val="LITlitera"/>
    <w:next w:val="USTustnpkodeksu"/>
    <w:uiPriority w:val="17"/>
    <w:qFormat/>
    <w:rsid w:val="0046021A"/>
    <w:pPr>
      <w:ind w:left="510" w:firstLine="0"/>
    </w:pPr>
    <w:rPr>
      <w:szCs w:val="24"/>
    </w:rPr>
  </w:style>
  <w:style w:type="paragraph" w:customStyle="1" w:styleId="TIRtiret">
    <w:name w:val="TIR – tiret"/>
    <w:basedOn w:val="LITlitera"/>
    <w:uiPriority w:val="15"/>
    <w:qFormat/>
    <w:rsid w:val="0046021A"/>
    <w:pPr>
      <w:ind w:left="1384" w:hanging="397"/>
    </w:pPr>
  </w:style>
  <w:style w:type="paragraph" w:customStyle="1" w:styleId="CZWSPTIRczwsplnatiret">
    <w:name w:val="CZ_WSP_TIR – część wspólna tiret"/>
    <w:basedOn w:val="TIRtiret"/>
    <w:next w:val="USTustnpkodeksu"/>
    <w:uiPriority w:val="17"/>
    <w:qFormat/>
    <w:rsid w:val="0046021A"/>
    <w:pPr>
      <w:ind w:left="987" w:firstLine="0"/>
    </w:pPr>
  </w:style>
  <w:style w:type="paragraph" w:customStyle="1" w:styleId="CYTcytatnpprzysigi">
    <w:name w:val="CYT – cytat np. przysięgi"/>
    <w:basedOn w:val="USTustnpkodeksu"/>
    <w:next w:val="USTustnpkodeksu"/>
    <w:uiPriority w:val="18"/>
    <w:qFormat/>
    <w:rsid w:val="0046021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46021A"/>
    <w:pPr>
      <w:keepNext/>
      <w:suppressAutoHyphens/>
      <w:spacing w:before="120" w:after="0" w:line="360" w:lineRule="auto"/>
      <w:jc w:val="center"/>
    </w:pPr>
    <w:rPr>
      <w:rFonts w:ascii="Times" w:eastAsiaTheme="minorEastAsia" w:hAnsi="Times" w:cs="Times New Roman"/>
      <w:b/>
      <w:bCs/>
      <w:sz w:val="24"/>
      <w:szCs w:val="24"/>
      <w:lang w:eastAsia="pl-PL"/>
    </w:rPr>
  </w:style>
  <w:style w:type="paragraph" w:customStyle="1" w:styleId="ZLITzmlitartykuempunktem">
    <w:name w:val="Z/LIT – zm. lit. artykułem (punktem)"/>
    <w:basedOn w:val="LITlitera"/>
    <w:uiPriority w:val="32"/>
    <w:qFormat/>
    <w:rsid w:val="0046021A"/>
  </w:style>
  <w:style w:type="paragraph" w:customStyle="1" w:styleId="ZLITCZWSPTIRwLITzmczciwsptirwlitliter">
    <w:name w:val="Z_LIT/CZ_WSP_TIR_w_LIT – zm. części wsp. tir. w lit. literą"/>
    <w:basedOn w:val="CZWSPTIRczwsplnatiret"/>
    <w:next w:val="LITlitera"/>
    <w:uiPriority w:val="51"/>
    <w:qFormat/>
    <w:rsid w:val="0046021A"/>
    <w:pPr>
      <w:ind w:left="1463"/>
    </w:pPr>
  </w:style>
  <w:style w:type="paragraph" w:customStyle="1" w:styleId="ZLITTIRwLITzmtirwlitliter">
    <w:name w:val="Z_LIT/TIR_w_LIT – zm. tir. w lit. literą"/>
    <w:basedOn w:val="TIRtiret"/>
    <w:uiPriority w:val="49"/>
    <w:qFormat/>
    <w:rsid w:val="0046021A"/>
    <w:pPr>
      <w:ind w:left="1860"/>
    </w:pPr>
  </w:style>
  <w:style w:type="paragraph" w:customStyle="1" w:styleId="TYTDZOZNoznaczenietytuulubdziau">
    <w:name w:val="TYT(DZ)_OZN – oznaczenie tytułu lub działu"/>
    <w:next w:val="Normalny"/>
    <w:uiPriority w:val="9"/>
    <w:qFormat/>
    <w:rsid w:val="0046021A"/>
    <w:pPr>
      <w:keepNext/>
      <w:spacing w:before="120" w:after="0" w:line="360" w:lineRule="auto"/>
      <w:jc w:val="center"/>
    </w:pPr>
    <w:rPr>
      <w:rFonts w:ascii="Times" w:eastAsiaTheme="minorEastAsia" w:hAnsi="Times" w:cs="Arial"/>
      <w:bCs/>
      <w:caps/>
      <w:kern w:val="24"/>
      <w:sz w:val="24"/>
      <w:szCs w:val="24"/>
      <w:lang w:eastAsia="pl-PL"/>
    </w:rPr>
  </w:style>
  <w:style w:type="paragraph" w:customStyle="1" w:styleId="ZWMATFIZCHEMzmwzorumatfizlubchemartykuempunktem">
    <w:name w:val="Z/W_MAT(FIZ|CHEM) – zm. wzoru mat. (fiz. lub chem.) artykułem (punktem)"/>
    <w:basedOn w:val="WMATFIZCHEMwzrmatfizlubchem"/>
    <w:uiPriority w:val="38"/>
    <w:qFormat/>
    <w:rsid w:val="0046021A"/>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46021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46021A"/>
    <w:pPr>
      <w:keepNext/>
      <w:suppressAutoHyphens/>
      <w:spacing w:after="0" w:line="360" w:lineRule="auto"/>
      <w:ind w:left="510"/>
      <w:jc w:val="center"/>
    </w:pPr>
    <w:rPr>
      <w:rFonts w:ascii="Times" w:eastAsia="Times New Roman" w:hAnsi="Times" w:cs="Times New Roman"/>
      <w:sz w:val="24"/>
      <w:szCs w:val="26"/>
      <w:lang w:eastAsia="pl-PL"/>
    </w:rPr>
  </w:style>
  <w:style w:type="paragraph" w:customStyle="1" w:styleId="ZTIRzmtirartykuempunktem">
    <w:name w:val="Z/TIR – zm. tir. artykułem (punktem)"/>
    <w:basedOn w:val="TIRtiret"/>
    <w:next w:val="PKTpunkt"/>
    <w:uiPriority w:val="33"/>
    <w:qFormat/>
    <w:rsid w:val="0046021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46021A"/>
    <w:pPr>
      <w:ind w:left="510"/>
    </w:pPr>
  </w:style>
  <w:style w:type="paragraph" w:customStyle="1" w:styleId="ZZLITzmianazmlit">
    <w:name w:val="ZZ/LIT – zmiana zm. lit."/>
    <w:basedOn w:val="ZZPKTzmianazmpkt"/>
    <w:uiPriority w:val="67"/>
    <w:qFormat/>
    <w:rsid w:val="0046021A"/>
    <w:pPr>
      <w:ind w:left="2370" w:hanging="476"/>
    </w:pPr>
  </w:style>
  <w:style w:type="paragraph" w:customStyle="1" w:styleId="ZZTIRzmianazmtir">
    <w:name w:val="ZZ/TIR – zmiana zm. tir."/>
    <w:basedOn w:val="ZZLITzmianazmlit"/>
    <w:uiPriority w:val="67"/>
    <w:qFormat/>
    <w:rsid w:val="0046021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46021A"/>
    <w:pPr>
      <w:keepNext/>
      <w:suppressAutoHyphens/>
      <w:spacing w:after="0" w:line="360" w:lineRule="auto"/>
      <w:ind w:left="510"/>
      <w:jc w:val="center"/>
    </w:pPr>
    <w:rPr>
      <w:rFonts w:ascii="Times" w:eastAsiaTheme="minorEastAsia" w:hAnsi="Times" w:cs="Arial"/>
      <w:bCs/>
      <w:kern w:val="24"/>
      <w:sz w:val="24"/>
      <w:szCs w:val="24"/>
      <w:lang w:eastAsia="pl-PL"/>
    </w:rPr>
  </w:style>
  <w:style w:type="paragraph" w:customStyle="1" w:styleId="ZLITUSTzmustliter">
    <w:name w:val="Z_LIT/UST(§) – zm. ust. (§) literą"/>
    <w:basedOn w:val="USTustnpkodeksu"/>
    <w:uiPriority w:val="46"/>
    <w:qFormat/>
    <w:rsid w:val="0046021A"/>
    <w:pPr>
      <w:ind w:left="987"/>
    </w:pPr>
  </w:style>
  <w:style w:type="paragraph" w:customStyle="1" w:styleId="ZLITPKTzmpktliter">
    <w:name w:val="Z_LIT/PKT – zm. pkt literą"/>
    <w:basedOn w:val="PKTpunkt"/>
    <w:uiPriority w:val="47"/>
    <w:qFormat/>
    <w:rsid w:val="0046021A"/>
    <w:pPr>
      <w:ind w:left="1497"/>
    </w:pPr>
  </w:style>
  <w:style w:type="paragraph" w:customStyle="1" w:styleId="ZZCZWSPPKTzmianazmczciwsppkt">
    <w:name w:val="ZZ/CZ_WSP_PKT – zmiana. zm. części wsp. pkt"/>
    <w:basedOn w:val="ZZARTzmianazmart"/>
    <w:next w:val="ZPKTzmpktartykuempunktem"/>
    <w:uiPriority w:val="68"/>
    <w:qFormat/>
    <w:rsid w:val="0046021A"/>
    <w:pPr>
      <w:ind w:firstLine="0"/>
    </w:pPr>
  </w:style>
  <w:style w:type="paragraph" w:customStyle="1" w:styleId="ZLITLITzmlitliter">
    <w:name w:val="Z_LIT/LIT – zm. lit. literą"/>
    <w:basedOn w:val="LITlitera"/>
    <w:uiPriority w:val="48"/>
    <w:qFormat/>
    <w:rsid w:val="0046021A"/>
    <w:pPr>
      <w:ind w:left="1463"/>
    </w:pPr>
  </w:style>
  <w:style w:type="paragraph" w:customStyle="1" w:styleId="ZLITCZWSPPKTzmczciwsppktliter">
    <w:name w:val="Z_LIT/CZ_WSP_PKT – zm. części wsp. pkt literą"/>
    <w:basedOn w:val="CZWSPLITczwsplnaliter"/>
    <w:next w:val="LITlitera"/>
    <w:uiPriority w:val="50"/>
    <w:qFormat/>
    <w:rsid w:val="0046021A"/>
    <w:pPr>
      <w:ind w:left="987"/>
    </w:pPr>
  </w:style>
  <w:style w:type="paragraph" w:customStyle="1" w:styleId="ZLITTIRzmtirliter">
    <w:name w:val="Z_LIT/TIR – zm. tir. literą"/>
    <w:basedOn w:val="TIRtiret"/>
    <w:uiPriority w:val="49"/>
    <w:qFormat/>
    <w:rsid w:val="0046021A"/>
  </w:style>
  <w:style w:type="paragraph" w:customStyle="1" w:styleId="ZZCZWSPLITwPKTzmianazmczciwsplitwpkt">
    <w:name w:val="ZZ/CZ_WSP_LIT_w_PKT – zmiana zm. części wsp. lit. w pkt"/>
    <w:basedOn w:val="ZZLITwPKTzmianazmlitwpkt"/>
    <w:uiPriority w:val="69"/>
    <w:qFormat/>
    <w:rsid w:val="0046021A"/>
    <w:pPr>
      <w:ind w:left="2404" w:firstLine="0"/>
    </w:pPr>
  </w:style>
  <w:style w:type="paragraph" w:customStyle="1" w:styleId="ZLITLITwPKTzmlitwpktliter">
    <w:name w:val="Z_LIT/LIT_w_PKT – zm. lit. w pkt literą"/>
    <w:basedOn w:val="LITlitera"/>
    <w:uiPriority w:val="48"/>
    <w:qFormat/>
    <w:rsid w:val="0046021A"/>
    <w:pPr>
      <w:ind w:left="1973"/>
    </w:pPr>
  </w:style>
  <w:style w:type="paragraph" w:customStyle="1" w:styleId="ZLITCZWSPLITwPKTzmczciwsplitwpktliter">
    <w:name w:val="Z_LIT/CZ_WSP_LIT_w_PKT – zm. części wsp. lit. w pkt literą"/>
    <w:basedOn w:val="CZWSPLITczwsplnaliter"/>
    <w:next w:val="LITlitera"/>
    <w:uiPriority w:val="51"/>
    <w:qFormat/>
    <w:rsid w:val="0046021A"/>
    <w:pPr>
      <w:ind w:left="1497"/>
    </w:pPr>
  </w:style>
  <w:style w:type="paragraph" w:customStyle="1" w:styleId="ZLITTIRwPKTzmtirwpktliter">
    <w:name w:val="Z_LIT/TIR_w_PKT – zm. tir. w pkt literą"/>
    <w:basedOn w:val="TIRtiret"/>
    <w:uiPriority w:val="49"/>
    <w:qFormat/>
    <w:rsid w:val="0046021A"/>
    <w:pPr>
      <w:ind w:left="2370"/>
    </w:pPr>
  </w:style>
  <w:style w:type="paragraph" w:customStyle="1" w:styleId="ZLITCZWSPTIRwPKTzmczciwsptirwpktliter">
    <w:name w:val="Z_LIT/CZ_WSP_TIR_w_PKT – zm. części wsp. tir. w pkt literą"/>
    <w:basedOn w:val="CZWSPTIRczwsplnatiret"/>
    <w:next w:val="LITlitera"/>
    <w:uiPriority w:val="51"/>
    <w:qFormat/>
    <w:rsid w:val="0046021A"/>
    <w:pPr>
      <w:ind w:left="1973"/>
    </w:pPr>
  </w:style>
  <w:style w:type="paragraph" w:styleId="Tekstprzypisudolnego">
    <w:name w:val="footnote text"/>
    <w:basedOn w:val="Normalny"/>
    <w:link w:val="TekstprzypisudolnegoZnak"/>
    <w:uiPriority w:val="99"/>
    <w:semiHidden/>
    <w:qFormat/>
    <w:rsid w:val="0046021A"/>
    <w:pPr>
      <w:widowControl w:val="0"/>
      <w:autoSpaceDE w:val="0"/>
      <w:autoSpaceDN w:val="0"/>
      <w:adjustRightInd w:val="0"/>
      <w:spacing w:after="0" w:line="360" w:lineRule="auto"/>
    </w:pPr>
    <w:rPr>
      <w:rFonts w:ascii="Times" w:eastAsia="Times New Roman" w:hAnsi="Times"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rsid w:val="0046021A"/>
    <w:rPr>
      <w:rFonts w:ascii="Times" w:eastAsia="Times New Roman" w:hAnsi="Times" w:cs="Times New Roman"/>
      <w:sz w:val="24"/>
      <w:szCs w:val="24"/>
      <w:lang w:eastAsia="pl-PL"/>
    </w:rPr>
  </w:style>
  <w:style w:type="paragraph" w:customStyle="1" w:styleId="ZTIRLITzmlittiret">
    <w:name w:val="Z_TIR/LIT – zm. lit. tiret"/>
    <w:basedOn w:val="LITlitera"/>
    <w:uiPriority w:val="57"/>
    <w:qFormat/>
    <w:rsid w:val="0046021A"/>
    <w:pPr>
      <w:ind w:left="1859"/>
    </w:pPr>
  </w:style>
  <w:style w:type="paragraph" w:customStyle="1" w:styleId="ZTIRCZWSPPKTzmczciwsppkttiret">
    <w:name w:val="Z_TIR/CZ_WSP_PKT – zm. części wsp. pkt tiret"/>
    <w:basedOn w:val="CZWSPLITczwsplnaliter"/>
    <w:next w:val="TIRtiret"/>
    <w:uiPriority w:val="58"/>
    <w:qFormat/>
    <w:rsid w:val="0046021A"/>
    <w:pPr>
      <w:ind w:left="1383"/>
    </w:pPr>
  </w:style>
  <w:style w:type="paragraph" w:customStyle="1" w:styleId="ZTIRTIRzmtirtiret">
    <w:name w:val="Z_TIR/TIR – zm. tir. tiret"/>
    <w:basedOn w:val="TIRtiret"/>
    <w:uiPriority w:val="57"/>
    <w:qFormat/>
    <w:rsid w:val="0046021A"/>
    <w:pPr>
      <w:ind w:left="1780"/>
    </w:pPr>
  </w:style>
  <w:style w:type="paragraph" w:customStyle="1" w:styleId="ZZCZWSPTIRwPKTzmianazmczciwsptirwpkt">
    <w:name w:val="ZZ/CZ_WSP_TIR_w_PKT – zmiana zm. części wsp. tir. w pkt"/>
    <w:basedOn w:val="ZZTIRwPKTzmianazmtirwpkt"/>
    <w:uiPriority w:val="70"/>
    <w:qFormat/>
    <w:rsid w:val="0046021A"/>
    <w:pPr>
      <w:ind w:left="2880" w:firstLine="0"/>
    </w:pPr>
  </w:style>
  <w:style w:type="paragraph" w:customStyle="1" w:styleId="ZZTIRwLITzmianazmtirwlit">
    <w:name w:val="ZZ/TIR_w_LIT – zmiana zm. tir. w lit."/>
    <w:basedOn w:val="ZZTIRzmianazmtir"/>
    <w:uiPriority w:val="67"/>
    <w:qFormat/>
    <w:rsid w:val="0046021A"/>
    <w:pPr>
      <w:ind w:left="2767"/>
    </w:pPr>
  </w:style>
  <w:style w:type="paragraph" w:customStyle="1" w:styleId="ZTIRTIRwLITzmtirwlittiret">
    <w:name w:val="Z_TIR/TIR_w_LIT – zm. tir. w lit. tiret"/>
    <w:basedOn w:val="TIRtiret"/>
    <w:uiPriority w:val="57"/>
    <w:qFormat/>
    <w:rsid w:val="0046021A"/>
    <w:pPr>
      <w:ind w:left="2257"/>
    </w:pPr>
  </w:style>
  <w:style w:type="paragraph" w:customStyle="1" w:styleId="ZTIRCZWSPTIRwLITzmczciwsptirwlittiret">
    <w:name w:val="Z_TIR/CZ_WSP_TIR_w_LIT – zm. części wsp. tir. w lit. tiret"/>
    <w:basedOn w:val="CZWSPTIRczwsplnatiret"/>
    <w:next w:val="TIRtiret"/>
    <w:uiPriority w:val="60"/>
    <w:qFormat/>
    <w:rsid w:val="0046021A"/>
    <w:pPr>
      <w:ind w:left="1860"/>
    </w:pPr>
  </w:style>
  <w:style w:type="paragraph" w:customStyle="1" w:styleId="CZWSP2TIRczwsplnapodwjnychtiret">
    <w:name w:val="CZ_WSP_2TIR – część wspólna podwójnych tiret"/>
    <w:basedOn w:val="CZWSPTIRczwsplnatiret"/>
    <w:next w:val="TIRtiret"/>
    <w:uiPriority w:val="73"/>
    <w:qFormat/>
    <w:rsid w:val="0046021A"/>
    <w:pPr>
      <w:ind w:left="1780"/>
    </w:pPr>
  </w:style>
  <w:style w:type="paragraph" w:customStyle="1" w:styleId="Z2TIRzmpodwtirartykuempunktem">
    <w:name w:val="Z/2TIR – zm. podw. tir. artykułem (punktem)"/>
    <w:basedOn w:val="TIRtiret"/>
    <w:uiPriority w:val="73"/>
    <w:qFormat/>
    <w:rsid w:val="0046021A"/>
    <w:pPr>
      <w:ind w:left="907"/>
    </w:pPr>
  </w:style>
  <w:style w:type="paragraph" w:customStyle="1" w:styleId="ZZCZWSPTIRwLITzmianazmczciwsptirwlit">
    <w:name w:val="ZZ/CZ_WSP_TIR_w_LIT – zmiana zm. części wsp. tir. w lit."/>
    <w:basedOn w:val="ZZTIRwLITzmianazmtirwlit"/>
    <w:uiPriority w:val="70"/>
    <w:qFormat/>
    <w:rsid w:val="0046021A"/>
    <w:pPr>
      <w:ind w:left="2370" w:firstLine="0"/>
    </w:pPr>
  </w:style>
  <w:style w:type="paragraph" w:customStyle="1" w:styleId="ZLIT2TIRzmpodwtirliter">
    <w:name w:val="Z_LIT/2TIR – zm. podw. tir. literą"/>
    <w:basedOn w:val="TIRtiret"/>
    <w:uiPriority w:val="75"/>
    <w:qFormat/>
    <w:rsid w:val="0046021A"/>
  </w:style>
  <w:style w:type="paragraph" w:customStyle="1" w:styleId="ZTIR2TIRzmpodwtirtiret">
    <w:name w:val="Z_TIR/2TIR – zm. podw. tir. tiret"/>
    <w:basedOn w:val="TIRtiret"/>
    <w:uiPriority w:val="78"/>
    <w:qFormat/>
    <w:rsid w:val="0046021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46021A"/>
    <w:pPr>
      <w:ind w:left="1780"/>
    </w:pPr>
  </w:style>
  <w:style w:type="paragraph" w:customStyle="1" w:styleId="Z2TIRwPKTzmpodwtirwpktartykuempunktem">
    <w:name w:val="Z/2TIR_w_PKT – zm. podw. tir. w pkt artykułem (punktem)"/>
    <w:basedOn w:val="TIRtiret"/>
    <w:next w:val="ZPKTzmpktartykuempunktem"/>
    <w:uiPriority w:val="74"/>
    <w:qFormat/>
    <w:rsid w:val="0046021A"/>
    <w:pPr>
      <w:ind w:left="2291"/>
    </w:pPr>
  </w:style>
  <w:style w:type="paragraph" w:customStyle="1" w:styleId="ZTIRPKTzmpkttiret">
    <w:name w:val="Z_TIR/PKT – zm. pkt tiret"/>
    <w:basedOn w:val="PKTpunkt"/>
    <w:uiPriority w:val="56"/>
    <w:qFormat/>
    <w:rsid w:val="0046021A"/>
    <w:pPr>
      <w:ind w:left="1893"/>
    </w:pPr>
  </w:style>
  <w:style w:type="paragraph" w:customStyle="1" w:styleId="ZTIRLITwPKTzmlitwpkttiret">
    <w:name w:val="Z_TIR/LIT_w_PKT – zm. lit. w pkt tiret"/>
    <w:basedOn w:val="LITlitera"/>
    <w:uiPriority w:val="57"/>
    <w:qFormat/>
    <w:rsid w:val="0046021A"/>
    <w:pPr>
      <w:ind w:left="2336"/>
    </w:pPr>
  </w:style>
  <w:style w:type="paragraph" w:customStyle="1" w:styleId="ZTIRCZWSPLITwPKTzmczciwsplitwpkttiret">
    <w:name w:val="Z_TIR/CZ_WSP_LIT_w_PKT – zm. części wsp. lit. w pkt tiret"/>
    <w:basedOn w:val="CZWSPLITczwsplnaliter"/>
    <w:uiPriority w:val="59"/>
    <w:qFormat/>
    <w:rsid w:val="0046021A"/>
    <w:pPr>
      <w:ind w:left="1860"/>
    </w:pPr>
  </w:style>
  <w:style w:type="paragraph" w:customStyle="1" w:styleId="ZTIR2TIRwLITzmpodwtirwlittiret">
    <w:name w:val="Z_TIR/2TIR_w_LIT – zm. podw. tir. w lit. tiret"/>
    <w:basedOn w:val="TIRtiret"/>
    <w:uiPriority w:val="79"/>
    <w:qFormat/>
    <w:rsid w:val="0046021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46021A"/>
    <w:pPr>
      <w:ind w:left="2257"/>
    </w:pPr>
  </w:style>
  <w:style w:type="paragraph" w:customStyle="1" w:styleId="ZTIR2TIRwTIRzmpodwtirwtirtiret">
    <w:name w:val="Z_TIR/2TIR_w_TIR – zm. podw. tir. w tir. tiret"/>
    <w:basedOn w:val="TIRtiret"/>
    <w:uiPriority w:val="78"/>
    <w:qFormat/>
    <w:rsid w:val="0046021A"/>
    <w:pPr>
      <w:ind w:left="2177"/>
    </w:pPr>
  </w:style>
  <w:style w:type="paragraph" w:customStyle="1" w:styleId="ZTIRCZWSP2TIRwTIRzmczciwsppodwtirwtirtiret">
    <w:name w:val="Z_TIR/CZ_WSP_2TIR_w_TIR – zm. części wsp. podw. tir. w tir. tiret"/>
    <w:basedOn w:val="CZWSPTIRczwsplnatiret"/>
    <w:uiPriority w:val="79"/>
    <w:qFormat/>
    <w:rsid w:val="0046021A"/>
    <w:pPr>
      <w:ind w:left="1780"/>
    </w:pPr>
  </w:style>
  <w:style w:type="paragraph" w:customStyle="1" w:styleId="Z2TIRLITzmlitpodwjnymtiret">
    <w:name w:val="Z_2TIR/LIT – zm. lit. podwójnym tiret"/>
    <w:basedOn w:val="LITlitera"/>
    <w:uiPriority w:val="84"/>
    <w:qFormat/>
    <w:rsid w:val="0046021A"/>
    <w:pPr>
      <w:ind w:left="2256"/>
    </w:pPr>
  </w:style>
  <w:style w:type="paragraph" w:customStyle="1" w:styleId="ZZ2TIRwTIRzmianazmpodwtirwtir">
    <w:name w:val="ZZ/2TIR_w_TIR – zmiana zm. podw. tir. w tir."/>
    <w:basedOn w:val="ZZCZWSP2TIRzmianazmczciwsppodwtir"/>
    <w:uiPriority w:val="93"/>
    <w:qFormat/>
    <w:rsid w:val="0046021A"/>
    <w:pPr>
      <w:ind w:left="2688" w:hanging="397"/>
    </w:pPr>
  </w:style>
  <w:style w:type="paragraph" w:customStyle="1" w:styleId="ZZ2TIRwLITzmianazmpodwtirwlit">
    <w:name w:val="ZZ/2TIR_w_LIT – zmiana zm. podw. tir. w lit."/>
    <w:basedOn w:val="ZZ2TIRwTIRzmianazmpodwtirwtir"/>
    <w:uiPriority w:val="94"/>
    <w:qFormat/>
    <w:rsid w:val="0046021A"/>
    <w:pPr>
      <w:ind w:left="3164"/>
    </w:pPr>
  </w:style>
  <w:style w:type="paragraph" w:customStyle="1" w:styleId="Z2TIRTIRwLITzmtirwlitpodwjnymtiret">
    <w:name w:val="Z_2TIR/TIR_w_LIT – zm. tir. w lit. podwójnym tiret"/>
    <w:basedOn w:val="TIRtiret"/>
    <w:uiPriority w:val="84"/>
    <w:qFormat/>
    <w:rsid w:val="0046021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46021A"/>
    <w:pPr>
      <w:ind w:left="2257"/>
    </w:pPr>
  </w:style>
  <w:style w:type="paragraph" w:customStyle="1" w:styleId="ZZ2TIRwPKTzmianazmpodwtirwpkt">
    <w:name w:val="ZZ/2TIR_w_PKT – zmiana zm. podw. tir. w pkt"/>
    <w:basedOn w:val="ZZ2TIRwLITzmianazmpodwtirwlit"/>
    <w:uiPriority w:val="94"/>
    <w:qFormat/>
    <w:rsid w:val="0046021A"/>
    <w:pPr>
      <w:ind w:left="3674"/>
    </w:pPr>
  </w:style>
  <w:style w:type="paragraph" w:customStyle="1" w:styleId="ZZCZWSP2TIRwTIRzmianazmczciwsppodwtirwtir">
    <w:name w:val="ZZ/CZ_WSP_2TIR_w_TIR – zmiana zm. części wsp. podw. tir. w tir."/>
    <w:basedOn w:val="ZZ2TIRwLITzmianazmpodwtirwlit"/>
    <w:uiPriority w:val="94"/>
    <w:qFormat/>
    <w:rsid w:val="0046021A"/>
    <w:pPr>
      <w:ind w:left="2291" w:firstLine="0"/>
    </w:pPr>
  </w:style>
  <w:style w:type="paragraph" w:customStyle="1" w:styleId="Z2TIR2TIRwTIRzmpodwtirwtirpodwjnymtiret">
    <w:name w:val="Z_2TIR/2TIR_w_TIR – zm. podw. tir. w tir. podwójnym tiret"/>
    <w:basedOn w:val="TIRtiret"/>
    <w:uiPriority w:val="85"/>
    <w:qFormat/>
    <w:rsid w:val="0046021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46021A"/>
    <w:pPr>
      <w:ind w:left="2177"/>
    </w:pPr>
  </w:style>
  <w:style w:type="paragraph" w:customStyle="1" w:styleId="Z2TIR2TIRwLITzmpodwtirwlitpodwjnymtiret">
    <w:name w:val="Z_2TIR/2TIR_w_LIT – zm. podw. tir. w lit. podwójnym tiret"/>
    <w:basedOn w:val="TIRtiret"/>
    <w:uiPriority w:val="86"/>
    <w:qFormat/>
    <w:rsid w:val="0046021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46021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46021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46021A"/>
    <w:pPr>
      <w:spacing w:after="120"/>
      <w:ind w:left="510"/>
    </w:pPr>
    <w:rPr>
      <w:b w:val="0"/>
    </w:rPr>
  </w:style>
  <w:style w:type="character" w:styleId="Odwoaniedokomentarza">
    <w:name w:val="annotation reference"/>
    <w:basedOn w:val="Domylnaczcionkaakapitu"/>
    <w:uiPriority w:val="99"/>
    <w:semiHidden/>
    <w:rsid w:val="0046021A"/>
    <w:rPr>
      <w:sz w:val="16"/>
      <w:szCs w:val="16"/>
    </w:rPr>
  </w:style>
  <w:style w:type="paragraph" w:styleId="Tekstkomentarza">
    <w:name w:val="annotation text"/>
    <w:basedOn w:val="Normalny"/>
    <w:link w:val="TekstkomentarzaZnak"/>
    <w:uiPriority w:val="99"/>
    <w:semiHidden/>
    <w:rsid w:val="0046021A"/>
    <w:pPr>
      <w:widowControl w:val="0"/>
      <w:autoSpaceDE w:val="0"/>
      <w:autoSpaceDN w:val="0"/>
      <w:adjustRightInd w:val="0"/>
      <w:spacing w:after="0" w:line="360" w:lineRule="auto"/>
    </w:pPr>
    <w:rPr>
      <w:rFonts w:ascii="Times" w:eastAsia="Times New Roman" w:hAnsi="Times" w:cs="Times New Roman"/>
      <w:sz w:val="24"/>
      <w:szCs w:val="24"/>
      <w:lang w:eastAsia="pl-PL"/>
    </w:rPr>
  </w:style>
  <w:style w:type="character" w:customStyle="1" w:styleId="TekstkomentarzaZnak">
    <w:name w:val="Tekst komentarza Znak"/>
    <w:basedOn w:val="Domylnaczcionkaakapitu"/>
    <w:link w:val="Tekstkomentarza"/>
    <w:uiPriority w:val="99"/>
    <w:semiHidden/>
    <w:rsid w:val="0046021A"/>
    <w:rPr>
      <w:rFonts w:ascii="Times" w:eastAsia="Times New Roman" w:hAnsi="Times" w:cs="Times New Roman"/>
      <w:sz w:val="24"/>
      <w:szCs w:val="24"/>
      <w:lang w:eastAsia="pl-PL"/>
    </w:rPr>
  </w:style>
  <w:style w:type="paragraph" w:styleId="Tematkomentarza">
    <w:name w:val="annotation subject"/>
    <w:basedOn w:val="Tekstkomentarza"/>
    <w:next w:val="Tekstkomentarza"/>
    <w:link w:val="TematkomentarzaZnak"/>
    <w:uiPriority w:val="99"/>
    <w:semiHidden/>
    <w:rsid w:val="0046021A"/>
    <w:rPr>
      <w:b/>
      <w:bCs/>
    </w:rPr>
  </w:style>
  <w:style w:type="character" w:customStyle="1" w:styleId="TematkomentarzaZnak">
    <w:name w:val="Temat komentarza Znak"/>
    <w:basedOn w:val="TekstkomentarzaZnak"/>
    <w:link w:val="Tematkomentarza"/>
    <w:uiPriority w:val="99"/>
    <w:semiHidden/>
    <w:rsid w:val="0046021A"/>
    <w:rPr>
      <w:rFonts w:ascii="Times" w:eastAsia="Times New Roman" w:hAnsi="Times" w:cs="Times New Roman"/>
      <w:b/>
      <w:bCs/>
      <w:sz w:val="24"/>
      <w:szCs w:val="24"/>
      <w:lang w:eastAsia="pl-PL"/>
    </w:rPr>
  </w:style>
  <w:style w:type="paragraph" w:customStyle="1" w:styleId="ZZARTzmianazmart">
    <w:name w:val="ZZ/ART(§) – zmiana zm. art. (§)"/>
    <w:basedOn w:val="ZARTzmartartykuempunktem"/>
    <w:uiPriority w:val="65"/>
    <w:qFormat/>
    <w:rsid w:val="0046021A"/>
    <w:pPr>
      <w:ind w:left="1894"/>
    </w:pPr>
  </w:style>
  <w:style w:type="paragraph" w:customStyle="1" w:styleId="ZZPKTzmianazmpkt">
    <w:name w:val="ZZ/PKT – zmiana zm. pkt"/>
    <w:basedOn w:val="ZPKTzmpktartykuempunktem"/>
    <w:uiPriority w:val="66"/>
    <w:qFormat/>
    <w:rsid w:val="0046021A"/>
    <w:pPr>
      <w:ind w:left="2404"/>
    </w:pPr>
  </w:style>
  <w:style w:type="paragraph" w:customStyle="1" w:styleId="ZZLITwPKTzmianazmlitwpkt">
    <w:name w:val="ZZ/LIT_w_PKT – zmiana zm. lit. w pkt"/>
    <w:basedOn w:val="ZLITwPKTzmlitwpktartykuempunktem"/>
    <w:uiPriority w:val="67"/>
    <w:qFormat/>
    <w:rsid w:val="0046021A"/>
    <w:pPr>
      <w:ind w:left="2880"/>
    </w:pPr>
  </w:style>
  <w:style w:type="paragraph" w:customStyle="1" w:styleId="ZZTIRwPKTzmianazmtirwpkt">
    <w:name w:val="ZZ/TIR_w_PKT – zmiana zm. tir. w pkt"/>
    <w:basedOn w:val="ZTIRwPKTzmtirwpktartykuempunktem"/>
    <w:uiPriority w:val="67"/>
    <w:qFormat/>
    <w:rsid w:val="0046021A"/>
    <w:pPr>
      <w:ind w:left="3277"/>
    </w:pPr>
  </w:style>
  <w:style w:type="paragraph" w:customStyle="1" w:styleId="ZZWMATFIZCHEMzmwzorumatfizlubchem">
    <w:name w:val="ZZ/W_MAT(FIZ|CHEM) – zm. wzoru mat. (fiz. lub chem.)"/>
    <w:basedOn w:val="ZWMATFIZCHEMzmwzorumatfizlubchemartykuempunktem"/>
    <w:uiPriority w:val="71"/>
    <w:qFormat/>
    <w:rsid w:val="0046021A"/>
    <w:pPr>
      <w:ind w:left="2404"/>
    </w:pPr>
  </w:style>
  <w:style w:type="paragraph" w:customStyle="1" w:styleId="ODNONIKtreodnonika">
    <w:name w:val="ODNOŚNIK – treść odnośnika"/>
    <w:uiPriority w:val="19"/>
    <w:qFormat/>
    <w:rsid w:val="0046021A"/>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ZFRAGzmfragmentunpzdaniaartykuempunktem">
    <w:name w:val="Z/FRAG – zm. fragmentu (np. zdania) artykułem (punktem)"/>
    <w:basedOn w:val="ZARTzmartartykuempunktem"/>
    <w:next w:val="PKTpunkt"/>
    <w:uiPriority w:val="36"/>
    <w:qFormat/>
    <w:rsid w:val="0046021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46021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46021A"/>
    <w:rPr>
      <w:rFonts w:ascii="Times New Roman" w:hAnsi="Times New Roman"/>
    </w:rPr>
  </w:style>
  <w:style w:type="paragraph" w:customStyle="1" w:styleId="ZTIRTIRwPKTzmtirwpkttiret">
    <w:name w:val="Z_TIR/TIR_w_PKT – zm. tir. w pkt tiret"/>
    <w:basedOn w:val="ZTIRTIRwLITzmtirwlittiret"/>
    <w:uiPriority w:val="57"/>
    <w:qFormat/>
    <w:rsid w:val="0046021A"/>
    <w:pPr>
      <w:ind w:left="2733"/>
    </w:pPr>
  </w:style>
  <w:style w:type="paragraph" w:customStyle="1" w:styleId="ZTIRCZWSPTIRwPKTzmczciwsptirtiret">
    <w:name w:val="Z_TIR/CZ_WSP_TIR_w_PKT – zm. części wsp. tir. tiret"/>
    <w:basedOn w:val="ZTIRTIRwPKTzmtirwpkttiret"/>
    <w:next w:val="TIRtiret"/>
    <w:uiPriority w:val="60"/>
    <w:qFormat/>
    <w:rsid w:val="0046021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46021A"/>
    <w:pPr>
      <w:ind w:left="510" w:firstLine="0"/>
    </w:pPr>
  </w:style>
  <w:style w:type="paragraph" w:customStyle="1" w:styleId="ROZDZODDZOZNoznaczenierozdziauluboddziau">
    <w:name w:val="ROZDZ(ODDZ)_OZN – oznaczenie rozdziału lub oddziału"/>
    <w:next w:val="ARTartustawynprozporzdzenia"/>
    <w:uiPriority w:val="10"/>
    <w:qFormat/>
    <w:rsid w:val="0046021A"/>
    <w:pPr>
      <w:keepNext/>
      <w:suppressAutoHyphens/>
      <w:spacing w:before="120" w:after="0" w:line="360" w:lineRule="auto"/>
      <w:jc w:val="center"/>
    </w:pPr>
    <w:rPr>
      <w:rFonts w:ascii="Times" w:eastAsiaTheme="minorEastAsia" w:hAnsi="Times" w:cs="Arial"/>
      <w:bCs/>
      <w:kern w:val="24"/>
      <w:sz w:val="24"/>
      <w:szCs w:val="24"/>
      <w:lang w:eastAsia="pl-PL"/>
    </w:rPr>
  </w:style>
  <w:style w:type="paragraph" w:customStyle="1" w:styleId="Z2TIR2TIRzmpodwtirpodwjnymtiret">
    <w:name w:val="Z_2TIR/2TIR – zm. podw. tir. podwójnym tiret"/>
    <w:basedOn w:val="TIRtiret"/>
    <w:uiPriority w:val="85"/>
    <w:qFormat/>
    <w:rsid w:val="0046021A"/>
    <w:pPr>
      <w:ind w:left="2177"/>
    </w:pPr>
  </w:style>
  <w:style w:type="paragraph" w:customStyle="1" w:styleId="Z2TIRTIRzmtirpodwjnymtiret">
    <w:name w:val="Z_2TIR/TIR – zm. tir. podwójnym tiret"/>
    <w:basedOn w:val="TIRtiret"/>
    <w:uiPriority w:val="84"/>
    <w:qFormat/>
    <w:rsid w:val="0046021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46021A"/>
    <w:pPr>
      <w:ind w:left="1021"/>
    </w:pPr>
  </w:style>
  <w:style w:type="paragraph" w:customStyle="1" w:styleId="ZLITSKARNzmsankcjikarnejliter">
    <w:name w:val="Z_LIT/S_KARN – zm. sankcji karnej literą"/>
    <w:basedOn w:val="ZSKARNzmsankcjikarnejwszczeglnociwKodeksiekarnym"/>
    <w:uiPriority w:val="53"/>
    <w:qFormat/>
    <w:rsid w:val="0046021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46021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46021A"/>
    <w:pPr>
      <w:ind w:left="1894" w:firstLine="0"/>
    </w:pPr>
  </w:style>
  <w:style w:type="paragraph" w:customStyle="1" w:styleId="Z2TIRwLITzmpodwtirwlitartykuempunktem">
    <w:name w:val="Z/2TIR_w_LIT – zm. podw. tir. w lit. artykułem (punktem)"/>
    <w:basedOn w:val="Z2TIRwPKTzmpodwtirwpktartykuempunktem"/>
    <w:uiPriority w:val="74"/>
    <w:qFormat/>
    <w:rsid w:val="0046021A"/>
    <w:pPr>
      <w:ind w:left="1780"/>
    </w:pPr>
  </w:style>
  <w:style w:type="paragraph" w:customStyle="1" w:styleId="Z2TIRwTIRzmpodwtirwtirartykuempunktem">
    <w:name w:val="Z/2TIR_w_TIR – zm. podw. tir. w tir. artykułem (punktem)"/>
    <w:basedOn w:val="Z2TIRwLITzmpodwtirwlitartykuempunktem"/>
    <w:uiPriority w:val="73"/>
    <w:qFormat/>
    <w:rsid w:val="0046021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46021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46021A"/>
    <w:pPr>
      <w:ind w:left="1383" w:firstLine="0"/>
    </w:pPr>
  </w:style>
  <w:style w:type="paragraph" w:customStyle="1" w:styleId="ZZCZWSP2TIRzmianazmczciwsppodwtir">
    <w:name w:val="ZZ/CZ_WSP_2TIR – zmiana zm. części wsp. podw. tir."/>
    <w:basedOn w:val="ZZTIRzmianazmtir"/>
    <w:next w:val="ZZUSTzmianazmust"/>
    <w:uiPriority w:val="94"/>
    <w:qFormat/>
    <w:rsid w:val="0046021A"/>
    <w:pPr>
      <w:ind w:left="1894" w:firstLine="0"/>
    </w:pPr>
  </w:style>
  <w:style w:type="paragraph" w:customStyle="1" w:styleId="PKTODNONIKApunktodnonika">
    <w:name w:val="PKT_ODNOŚNIKA – punkt odnośnika"/>
    <w:basedOn w:val="ODNONIKtreodnonika"/>
    <w:uiPriority w:val="19"/>
    <w:qFormat/>
    <w:rsid w:val="0046021A"/>
    <w:pPr>
      <w:ind w:left="568"/>
    </w:pPr>
  </w:style>
  <w:style w:type="paragraph" w:customStyle="1" w:styleId="ZODNONIKAzmtekstuodnonikaartykuempunktem">
    <w:name w:val="Z/ODNOŚNIKA – zm. tekstu odnośnika artykułem (punktem)"/>
    <w:basedOn w:val="ODNONIKtreodnonika"/>
    <w:uiPriority w:val="39"/>
    <w:qFormat/>
    <w:rsid w:val="0046021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46021A"/>
    <w:pPr>
      <w:ind w:left="1304"/>
    </w:pPr>
  </w:style>
  <w:style w:type="paragraph" w:customStyle="1" w:styleId="ZPKTODNONIKAzmpktodnonikaartykuempunktem">
    <w:name w:val="Z/PKT_ODNOŚNIKA – zm. pkt odnośnika artykułem (punktem)"/>
    <w:basedOn w:val="ZODNONIKAzmtekstuodnonikaartykuempunktem"/>
    <w:uiPriority w:val="39"/>
    <w:qFormat/>
    <w:rsid w:val="0046021A"/>
  </w:style>
  <w:style w:type="paragraph" w:customStyle="1" w:styleId="ZLIT2TIRwTIRzmpodwtirwtirliter">
    <w:name w:val="Z_LIT/2TIR_w_TIR – zm. podw. tir. w tir. literą"/>
    <w:basedOn w:val="ZLIT2TIRzmpodwtirliter"/>
    <w:uiPriority w:val="75"/>
    <w:qFormat/>
    <w:rsid w:val="0046021A"/>
    <w:pPr>
      <w:ind w:left="1780"/>
    </w:pPr>
  </w:style>
  <w:style w:type="paragraph" w:customStyle="1" w:styleId="ZLIT2TIRwLITzmpodwtirwlitliter">
    <w:name w:val="Z_LIT/2TIR_w_LIT – zm. podw. tir. w lit. literą"/>
    <w:basedOn w:val="ZLIT2TIRwTIRzmpodwtirwtirliter"/>
    <w:uiPriority w:val="76"/>
    <w:qFormat/>
    <w:rsid w:val="0046021A"/>
    <w:pPr>
      <w:ind w:left="2257"/>
    </w:pPr>
  </w:style>
  <w:style w:type="paragraph" w:customStyle="1" w:styleId="ZLIT2TIRwPKTzmpodwtirwpktliter">
    <w:name w:val="Z_LIT/2TIR_w_PKT – zm. podw. tir. w pkt literą"/>
    <w:basedOn w:val="ZLIT2TIRwLITzmpodwtirwlitliter"/>
    <w:uiPriority w:val="76"/>
    <w:qFormat/>
    <w:rsid w:val="0046021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46021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46021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46021A"/>
    <w:pPr>
      <w:ind w:left="2370" w:firstLine="0"/>
    </w:pPr>
  </w:style>
  <w:style w:type="paragraph" w:customStyle="1" w:styleId="ZTIR2TIRwPKTzmpodwtirwpkttiret">
    <w:name w:val="Z_TIR/2TIR_w_PKT – zm. podw. tir. w pkt tiret"/>
    <w:basedOn w:val="ZTIR2TIRwLITzmpodwtirwlittiret"/>
    <w:uiPriority w:val="79"/>
    <w:qFormat/>
    <w:rsid w:val="0046021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46021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46021A"/>
    <w:pPr>
      <w:ind w:left="2767"/>
    </w:pPr>
  </w:style>
  <w:style w:type="paragraph" w:customStyle="1" w:styleId="ZZCZWSP2TIRwPKTzmianazmczciwsppodwtirwpkt">
    <w:name w:val="ZZ/CZ_WSP_2TIR_w_PKT – zmiana zm. części wsp. podw. tir. w pkt"/>
    <w:basedOn w:val="ZZ2TIRwLITzmianazmpodwtirwlit"/>
    <w:uiPriority w:val="95"/>
    <w:qFormat/>
    <w:rsid w:val="0046021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46021A"/>
  </w:style>
  <w:style w:type="paragraph" w:customStyle="1" w:styleId="ZLITCZWSP2TIRzmczciwsppodwtirliter">
    <w:name w:val="Z_LIT/CZ_WSP_2TIR – zm. części wsp. podw. tir. literą"/>
    <w:basedOn w:val="ZLITCZWSPPKTzmczciwsppktliter"/>
    <w:next w:val="LITlitera"/>
    <w:uiPriority w:val="76"/>
    <w:qFormat/>
    <w:rsid w:val="0046021A"/>
  </w:style>
  <w:style w:type="paragraph" w:customStyle="1" w:styleId="ZTIRCZWSP2TIRzmczciwsppodwtirtiret">
    <w:name w:val="Z_TIR/CZ_WSP_2TIR – zm. części wsp. podw. tir. tiret"/>
    <w:basedOn w:val="ZLITCZWSP2TIRzmczciwsppodwtirliter"/>
    <w:next w:val="TIRtiret"/>
    <w:uiPriority w:val="79"/>
    <w:qFormat/>
    <w:rsid w:val="0046021A"/>
  </w:style>
  <w:style w:type="paragraph" w:customStyle="1" w:styleId="ZZ2TIRzmianazmpodwtir">
    <w:name w:val="ZZ/2TIR – zmiana zm. podw. tir."/>
    <w:basedOn w:val="ZZCZWSP2TIRzmianazmczciwsppodwtir"/>
    <w:uiPriority w:val="93"/>
    <w:qFormat/>
    <w:rsid w:val="0046021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46021A"/>
  </w:style>
  <w:style w:type="paragraph" w:customStyle="1" w:styleId="ZCZWSPTIRzmczciwsptirartykuempunktem">
    <w:name w:val="Z/CZ_WSP_TIR – zm. części wsp. tir. artykułem (punktem)"/>
    <w:basedOn w:val="ZCZWSPPKTzmczciwsppktartykuempunktem"/>
    <w:next w:val="PKTpunkt"/>
    <w:uiPriority w:val="35"/>
    <w:qFormat/>
    <w:rsid w:val="0046021A"/>
  </w:style>
  <w:style w:type="paragraph" w:customStyle="1" w:styleId="ZLITCZWSPLITzmczciwsplitliter">
    <w:name w:val="Z_LIT/CZ_WSP_LIT – zm. części wsp. lit. literą"/>
    <w:basedOn w:val="ZLITCZWSPPKTzmczciwsppktliter"/>
    <w:next w:val="LITlitera"/>
    <w:uiPriority w:val="51"/>
    <w:qFormat/>
    <w:rsid w:val="0046021A"/>
  </w:style>
  <w:style w:type="paragraph" w:customStyle="1" w:styleId="ZLITCZWSPTIRzmczciwsptirliter">
    <w:name w:val="Z_LIT/CZ_WSP_TIR – zm. części wsp. tir. literą"/>
    <w:basedOn w:val="ZLITCZWSPPKTzmczciwsppktliter"/>
    <w:next w:val="LITlitera"/>
    <w:uiPriority w:val="51"/>
    <w:qFormat/>
    <w:rsid w:val="0046021A"/>
  </w:style>
  <w:style w:type="paragraph" w:customStyle="1" w:styleId="ZTIRCZWSPLITzmczciwsplittiret">
    <w:name w:val="Z_TIR/CZ_WSP_LIT – zm. części wsp. lit. tiret"/>
    <w:basedOn w:val="ZTIRCZWSPPKTzmczciwsppkttiret"/>
    <w:next w:val="TIRtiret"/>
    <w:uiPriority w:val="59"/>
    <w:qFormat/>
    <w:rsid w:val="0046021A"/>
  </w:style>
  <w:style w:type="paragraph" w:customStyle="1" w:styleId="ZTIRCZWSPTIRzmczciwsptirtiret">
    <w:name w:val="Z_TIR/CZ_WSP_TIR – zm. części wsp. tir. tiret"/>
    <w:basedOn w:val="ZTIRCZWSPPKTzmczciwsppkttiret"/>
    <w:next w:val="TIRtiret"/>
    <w:uiPriority w:val="60"/>
    <w:qFormat/>
    <w:rsid w:val="0046021A"/>
  </w:style>
  <w:style w:type="paragraph" w:customStyle="1" w:styleId="ZZCZWSPLITzmianazmczciwsplit">
    <w:name w:val="ZZ/CZ_WSP_LIT – zmiana. zm. części wsp. lit."/>
    <w:basedOn w:val="ZZCZWSPPKTzmianazmczciwsppkt"/>
    <w:uiPriority w:val="69"/>
    <w:qFormat/>
    <w:rsid w:val="0046021A"/>
  </w:style>
  <w:style w:type="paragraph" w:customStyle="1" w:styleId="ZZCZWSPTIRzmianazmczciwsptir">
    <w:name w:val="ZZ/CZ_WSP_TIR – zmiana. zm. części wsp. tir."/>
    <w:basedOn w:val="ZZCZWSPPKTzmianazmczciwsppkt"/>
    <w:uiPriority w:val="69"/>
    <w:qFormat/>
    <w:rsid w:val="0046021A"/>
  </w:style>
  <w:style w:type="paragraph" w:customStyle="1" w:styleId="Z2TIRCZWSPTIRzmczciwsptirpodwjnymtiret">
    <w:name w:val="Z_2TIR/CZ_WSP_TIR – zm. części wsp. tir. podwójnym tiret"/>
    <w:basedOn w:val="Z2TIRCZWSPLITzmczciwsplitpodwjnymtiret"/>
    <w:next w:val="2TIRpodwjnytiret"/>
    <w:uiPriority w:val="87"/>
    <w:qFormat/>
    <w:rsid w:val="0046021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46021A"/>
  </w:style>
  <w:style w:type="paragraph" w:customStyle="1" w:styleId="ZUSTzmustartykuempunktem">
    <w:name w:val="Z/UST(§) – zm. ust. (§) artykułem (punktem)"/>
    <w:basedOn w:val="ZARTzmartartykuempunktem"/>
    <w:uiPriority w:val="30"/>
    <w:qFormat/>
    <w:rsid w:val="0046021A"/>
  </w:style>
  <w:style w:type="paragraph" w:customStyle="1" w:styleId="ZZUSTzmianazmust">
    <w:name w:val="ZZ/UST(§) – zmiana zm. ust. (§)"/>
    <w:basedOn w:val="ZZARTzmianazmart"/>
    <w:uiPriority w:val="65"/>
    <w:qFormat/>
    <w:rsid w:val="0046021A"/>
  </w:style>
  <w:style w:type="paragraph" w:customStyle="1" w:styleId="TYTDZPRZEDMprzedmiotregulacjitytuulubdziau">
    <w:name w:val="TYT(DZ)_PRZEDM – przedmiot regulacji tytułu lub działu"/>
    <w:next w:val="ARTartustawynprozporzdzenia"/>
    <w:uiPriority w:val="9"/>
    <w:qFormat/>
    <w:rsid w:val="0046021A"/>
    <w:pPr>
      <w:keepNext/>
      <w:suppressAutoHyphens/>
      <w:spacing w:before="120" w:after="0" w:line="360" w:lineRule="auto"/>
      <w:jc w:val="center"/>
    </w:pPr>
    <w:rPr>
      <w:rFonts w:ascii="Times" w:eastAsia="Times New Roman" w:hAnsi="Times" w:cs="Times New Roman"/>
      <w:b/>
      <w:sz w:val="24"/>
      <w:szCs w:val="26"/>
      <w:lang w:eastAsia="pl-PL"/>
    </w:rPr>
  </w:style>
  <w:style w:type="paragraph" w:customStyle="1" w:styleId="ZNIEARTTEKSTzmtekstunieartykuowanego">
    <w:name w:val="Z/NIEART_TEKST – zm. tekstu nieartykułowanego"/>
    <w:basedOn w:val="NIEARTTEKSTtekstnieartykuowanynppodstprawnarozplubpreambua"/>
    <w:uiPriority w:val="37"/>
    <w:qFormat/>
    <w:rsid w:val="0046021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46021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46021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46021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46021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46021A"/>
    <w:pPr>
      <w:ind w:left="1894"/>
    </w:pPr>
  </w:style>
  <w:style w:type="paragraph" w:customStyle="1" w:styleId="P1wTABELIpoziom1numeracjiwtabeli">
    <w:name w:val="P1_w_TABELI – poziom 1 numeracji w tabeli"/>
    <w:basedOn w:val="PKTpunkt"/>
    <w:uiPriority w:val="24"/>
    <w:qFormat/>
    <w:rsid w:val="0046021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46021A"/>
    <w:pPr>
      <w:ind w:left="0" w:firstLine="0"/>
    </w:pPr>
  </w:style>
  <w:style w:type="paragraph" w:customStyle="1" w:styleId="P2wTABELIpoziom2numeracjiwtabeli">
    <w:name w:val="P2_w_TABELI – poziom 2 numeracji w tabeli"/>
    <w:basedOn w:val="P1wTABELIpoziom1numeracjiwtabeli"/>
    <w:uiPriority w:val="24"/>
    <w:qFormat/>
    <w:rsid w:val="0046021A"/>
    <w:pPr>
      <w:ind w:left="794"/>
    </w:pPr>
  </w:style>
  <w:style w:type="paragraph" w:customStyle="1" w:styleId="P3wTABELIpoziom3numeracjiwtabeli">
    <w:name w:val="P3_w_TABELI – poziom 3 numeracji w tabeli"/>
    <w:basedOn w:val="P2wTABELIpoziom2numeracjiwtabeli"/>
    <w:uiPriority w:val="24"/>
    <w:qFormat/>
    <w:rsid w:val="0046021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46021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46021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46021A"/>
    <w:pPr>
      <w:ind w:left="1191"/>
    </w:pPr>
  </w:style>
  <w:style w:type="paragraph" w:customStyle="1" w:styleId="P4wTABELIpoziom4numeracjiwtabeli">
    <w:name w:val="P4_w_TABELI – poziom 4 numeracji w tabeli"/>
    <w:basedOn w:val="P3wTABELIpoziom3numeracjiwtabeli"/>
    <w:uiPriority w:val="24"/>
    <w:qFormat/>
    <w:rsid w:val="0046021A"/>
    <w:pPr>
      <w:ind w:left="1588"/>
    </w:pPr>
  </w:style>
  <w:style w:type="paragraph" w:customStyle="1" w:styleId="TYTTABELItytutabeli">
    <w:name w:val="TYT_TABELI – tytuł tabeli"/>
    <w:basedOn w:val="TYTDZOZNoznaczenietytuulubdziau"/>
    <w:uiPriority w:val="22"/>
    <w:qFormat/>
    <w:rsid w:val="0046021A"/>
    <w:rPr>
      <w:b/>
    </w:rPr>
  </w:style>
  <w:style w:type="paragraph" w:customStyle="1" w:styleId="OZNPROJEKTUwskazaniedatylubwersjiprojektu">
    <w:name w:val="OZN_PROJEKTU – wskazanie daty lub wersji projektu"/>
    <w:next w:val="OZNRODZAKTUtznustawalubrozporzdzenieiorganwydajcy"/>
    <w:uiPriority w:val="5"/>
    <w:qFormat/>
    <w:rsid w:val="0046021A"/>
    <w:pPr>
      <w:spacing w:after="0" w:line="360" w:lineRule="auto"/>
      <w:jc w:val="right"/>
    </w:pPr>
    <w:rPr>
      <w:rFonts w:ascii="Times New Roman" w:eastAsiaTheme="minorEastAsia" w:hAnsi="Times New Roman" w:cs="Arial"/>
      <w:sz w:val="24"/>
      <w:szCs w:val="20"/>
      <w:u w:val="single"/>
      <w:lang w:eastAsia="pl-PL"/>
    </w:rPr>
  </w:style>
  <w:style w:type="paragraph" w:customStyle="1" w:styleId="NAZORGWYDnazwaorganuwydajcegoprojektowanyakt">
    <w:name w:val="NAZ_ORG_WYD – nazwa organu wydającego projektowany akt"/>
    <w:basedOn w:val="OZNRODZAKTUtznustawalubrozporzdzenieiorganwydajcy"/>
    <w:uiPriority w:val="27"/>
    <w:qFormat/>
    <w:rsid w:val="0046021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46021A"/>
    <w:pPr>
      <w:ind w:left="0" w:right="4820"/>
      <w:jc w:val="left"/>
    </w:pPr>
  </w:style>
  <w:style w:type="paragraph" w:customStyle="1" w:styleId="TEKSTwporozumieniu">
    <w:name w:val="TEKST&quot;w porozumieniu:&quot;"/>
    <w:next w:val="NAZORGWPOROZUMIENIUnazwaorganuwporozumieniuzktrymaktjestwydawany"/>
    <w:uiPriority w:val="27"/>
    <w:qFormat/>
    <w:rsid w:val="0046021A"/>
    <w:pPr>
      <w:spacing w:after="0" w:line="360" w:lineRule="auto"/>
    </w:pPr>
    <w:rPr>
      <w:rFonts w:ascii="Times New Roman" w:eastAsiaTheme="minorEastAsia" w:hAnsi="Times New Roman" w:cs="Arial"/>
      <w:b/>
      <w:sz w:val="24"/>
      <w:szCs w:val="20"/>
      <w:lang w:eastAsia="pl-PL"/>
    </w:rPr>
  </w:style>
  <w:style w:type="paragraph" w:customStyle="1" w:styleId="CZWSPPKTODNONIKAczwsppunkwodnonika">
    <w:name w:val="CZ_WSP_PKT_ODNOŚNIKA – część wsp. punków odnośnika"/>
    <w:basedOn w:val="PKTODNONIKApunktodnonika"/>
    <w:uiPriority w:val="21"/>
    <w:qFormat/>
    <w:rsid w:val="0046021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46021A"/>
    <w:pPr>
      <w:ind w:left="510" w:firstLine="0"/>
    </w:pPr>
  </w:style>
  <w:style w:type="paragraph" w:customStyle="1" w:styleId="NOTATKILEGISLATORA">
    <w:name w:val="NOTATKI_LEGISLATORA"/>
    <w:basedOn w:val="Normalny"/>
    <w:uiPriority w:val="5"/>
    <w:qFormat/>
    <w:rsid w:val="0046021A"/>
    <w:pPr>
      <w:widowControl w:val="0"/>
      <w:autoSpaceDE w:val="0"/>
      <w:autoSpaceDN w:val="0"/>
      <w:adjustRightInd w:val="0"/>
      <w:spacing w:after="0" w:line="360" w:lineRule="auto"/>
    </w:pPr>
    <w:rPr>
      <w:rFonts w:ascii="Times New Roman" w:eastAsiaTheme="minorEastAsia" w:hAnsi="Times New Roman" w:cs="Arial"/>
      <w:b/>
      <w:i/>
      <w:sz w:val="24"/>
      <w:szCs w:val="20"/>
      <w:lang w:eastAsia="pl-PL"/>
    </w:rPr>
  </w:style>
  <w:style w:type="paragraph" w:customStyle="1" w:styleId="OZNZACZNIKAwskazanienrzacznika">
    <w:name w:val="OZN_ZAŁĄCZNIKA – wskazanie nr załącznika"/>
    <w:basedOn w:val="OZNPROJEKTUwskazaniedatylubwersjiprojektu"/>
    <w:uiPriority w:val="28"/>
    <w:qFormat/>
    <w:rsid w:val="0046021A"/>
    <w:pPr>
      <w:keepNext/>
    </w:pPr>
    <w:rPr>
      <w:b/>
      <w:u w:val="none"/>
    </w:rPr>
  </w:style>
  <w:style w:type="paragraph" w:customStyle="1" w:styleId="OZNPARAFYADNOTACJE">
    <w:name w:val="OZN_PARAFY(ADNOTACJE)"/>
    <w:basedOn w:val="ODNONIKtreodnonika"/>
    <w:uiPriority w:val="26"/>
    <w:qFormat/>
    <w:rsid w:val="0046021A"/>
  </w:style>
  <w:style w:type="paragraph" w:customStyle="1" w:styleId="TEKSTZacznikido">
    <w:name w:val="TEKST&quot;Załącznik(i) do ...&quot;"/>
    <w:uiPriority w:val="28"/>
    <w:qFormat/>
    <w:rsid w:val="0046021A"/>
    <w:pPr>
      <w:keepNext/>
      <w:spacing w:after="240" w:line="240" w:lineRule="auto"/>
      <w:ind w:left="5670"/>
      <w:contextualSpacing/>
    </w:pPr>
    <w:rPr>
      <w:rFonts w:ascii="Times New Roman" w:eastAsiaTheme="minorEastAsia" w:hAnsi="Times New Roman" w:cs="Arial"/>
      <w:sz w:val="24"/>
      <w:szCs w:val="20"/>
      <w:lang w:eastAsia="pl-PL"/>
    </w:rPr>
  </w:style>
  <w:style w:type="paragraph" w:customStyle="1" w:styleId="LITODNONIKAliteraodnonika">
    <w:name w:val="LIT_ODNOŚNIKA – litera odnośnika"/>
    <w:basedOn w:val="PKTODNONIKApunktodnonika"/>
    <w:uiPriority w:val="20"/>
    <w:qFormat/>
    <w:rsid w:val="0046021A"/>
    <w:pPr>
      <w:ind w:left="851"/>
    </w:pPr>
  </w:style>
  <w:style w:type="paragraph" w:customStyle="1" w:styleId="CZWSPLITODNONIKAczwspliterodnonika">
    <w:name w:val="CZ_WSP_LIT_ODNOŚNIKA – część wsp. liter odnośnika"/>
    <w:basedOn w:val="LITODNONIKAliteraodnonika"/>
    <w:uiPriority w:val="22"/>
    <w:qFormat/>
    <w:rsid w:val="0046021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46021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46021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46021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46021A"/>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46021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46021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46021A"/>
  </w:style>
  <w:style w:type="paragraph" w:customStyle="1" w:styleId="ZLITwPKTODNONIKAzmlitwpktodnonikaartykuempunktem">
    <w:name w:val="Z/LIT_w_PKT_ODNOŚNIKA – zm. lit. w pkt odnośnika artykułem (punktem)"/>
    <w:basedOn w:val="ZLITODNONIKAzmlitodnonikaartykuempunktem"/>
    <w:uiPriority w:val="40"/>
    <w:qFormat/>
    <w:rsid w:val="0046021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46021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46021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46021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46021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46021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46021A"/>
  </w:style>
  <w:style w:type="paragraph" w:customStyle="1" w:styleId="ZZFRAGzmianazmfragmentunpzdania">
    <w:name w:val="ZZ/FRAG – zmiana zm. fragmentu (np. zdania)"/>
    <w:basedOn w:val="ZZCZWSPPKTzmianazmczciwsppkt"/>
    <w:uiPriority w:val="70"/>
    <w:qFormat/>
    <w:rsid w:val="0046021A"/>
  </w:style>
  <w:style w:type="paragraph" w:customStyle="1" w:styleId="Z2TIRPKTzmpktpodwjnymtiret">
    <w:name w:val="Z_2TIR/PKT – zm. pkt podwójnym tiret"/>
    <w:basedOn w:val="Z2TIRLITzmlitpodwjnymtiret"/>
    <w:uiPriority w:val="83"/>
    <w:qFormat/>
    <w:rsid w:val="0046021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46021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46021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46021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46021A"/>
    <w:pPr>
      <w:ind w:left="1780" w:firstLine="510"/>
    </w:pPr>
  </w:style>
  <w:style w:type="paragraph" w:customStyle="1" w:styleId="Z2TIRUSTzmustpodwjnymtiret">
    <w:name w:val="Z_2TIR/UST(§) – zm. ust. (§) podwójnym tiret"/>
    <w:basedOn w:val="Z2TIRPKTzmpktpodwjnymtiret"/>
    <w:uiPriority w:val="82"/>
    <w:qFormat/>
    <w:rsid w:val="0046021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46021A"/>
    <w:pPr>
      <w:ind w:left="3164" w:firstLine="0"/>
    </w:pPr>
  </w:style>
  <w:style w:type="paragraph" w:customStyle="1" w:styleId="Z2TIRCZWSPPKTzmczciwsppktpodwjnymtiret">
    <w:name w:val="Z_2TIR/CZ_WSP_PKT – zm. części wsp. pkt podwójnym tiret"/>
    <w:basedOn w:val="Z2TIRPKTzmpktpodwjnymtiret"/>
    <w:uiPriority w:val="86"/>
    <w:qFormat/>
    <w:rsid w:val="0046021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46021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46021A"/>
    <w:pPr>
      <w:ind w:left="2767" w:firstLine="0"/>
    </w:pPr>
  </w:style>
  <w:style w:type="paragraph" w:customStyle="1" w:styleId="ZLITARTzmartliter">
    <w:name w:val="Z_LIT/ART(§) – zm. art. (§) literą"/>
    <w:basedOn w:val="ZLITUSTzmustliter"/>
    <w:uiPriority w:val="46"/>
    <w:qFormat/>
    <w:rsid w:val="0046021A"/>
    <w:rPr>
      <w:rFonts w:ascii="Times New Roman" w:hAnsi="Times New Roman"/>
    </w:rPr>
  </w:style>
  <w:style w:type="paragraph" w:customStyle="1" w:styleId="ZTIRARTzmarttiret">
    <w:name w:val="Z_TIR/ART(§) – zm. art. (§) tiret"/>
    <w:basedOn w:val="ZTIRPKTzmpkttiret"/>
    <w:uiPriority w:val="55"/>
    <w:qFormat/>
    <w:rsid w:val="0046021A"/>
    <w:pPr>
      <w:ind w:left="1383" w:firstLine="510"/>
    </w:pPr>
    <w:rPr>
      <w:rFonts w:ascii="Times New Roman" w:hAnsi="Times New Roman"/>
    </w:rPr>
  </w:style>
  <w:style w:type="paragraph" w:customStyle="1" w:styleId="ZTIRUSTzmusttiret">
    <w:name w:val="Z_TIR/UST(§) – zm. ust. (§) tiret"/>
    <w:basedOn w:val="ZTIRARTzmarttiret"/>
    <w:uiPriority w:val="55"/>
    <w:qFormat/>
    <w:rsid w:val="0046021A"/>
  </w:style>
  <w:style w:type="paragraph" w:customStyle="1" w:styleId="ZLITKSIGIzmozniprzedmksigiliter">
    <w:name w:val="Z_LIT/KSIĘGI – zm. ozn. i przedm. księgi literą"/>
    <w:basedOn w:val="ZCZCIKSIGIzmozniprzedmczciksigiartykuempunktem"/>
    <w:uiPriority w:val="44"/>
    <w:qFormat/>
    <w:rsid w:val="0046021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46021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46021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46021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46021A"/>
    <w:pPr>
      <w:ind w:left="987"/>
    </w:pPr>
  </w:style>
  <w:style w:type="paragraph" w:customStyle="1" w:styleId="ZTIRDZOZNzmozndziautiret">
    <w:name w:val="Z_TIR/DZ_OZN – zm. ozn. działu tiret"/>
    <w:basedOn w:val="ZLITTYTDZOZNzmozntytuudziauliter"/>
    <w:next w:val="ZTIRDZPRZEDMzmprzedmdziautiret"/>
    <w:uiPriority w:val="54"/>
    <w:qFormat/>
    <w:rsid w:val="0046021A"/>
    <w:pPr>
      <w:ind w:left="1383"/>
    </w:pPr>
  </w:style>
  <w:style w:type="paragraph" w:customStyle="1" w:styleId="ZTIRDZPRZEDMzmprzedmdziautiret">
    <w:name w:val="Z_TIR/DZ_PRZEDM – zm. przedm. działu tiret"/>
    <w:basedOn w:val="ZLITTYTDZPRZEDMzmprzedmtytuudziauliter"/>
    <w:uiPriority w:val="54"/>
    <w:qFormat/>
    <w:rsid w:val="0046021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46021A"/>
    <w:pPr>
      <w:ind w:left="1383"/>
    </w:pPr>
  </w:style>
  <w:style w:type="paragraph" w:customStyle="1" w:styleId="ZTIRROZDZODDZPRZEDMzmprzedmrozdzoddztiret">
    <w:name w:val="Z_TIR/ROZDZ(ODDZ)_PRZEDM – zm. przedm. rozdz. (oddz.) tiret"/>
    <w:basedOn w:val="ZLITROZDZODDZPRZEDMzmprzedmrozdzoddzliter"/>
    <w:uiPriority w:val="54"/>
    <w:qFormat/>
    <w:rsid w:val="0046021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46021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46021A"/>
    <w:pPr>
      <w:ind w:left="1780"/>
    </w:pPr>
  </w:style>
  <w:style w:type="character" w:customStyle="1" w:styleId="IGindeksgrny">
    <w:name w:val="_IG_ – indeks górny"/>
    <w:basedOn w:val="Domylnaczcionkaakapitu"/>
    <w:uiPriority w:val="2"/>
    <w:qFormat/>
    <w:rsid w:val="0046021A"/>
    <w:rPr>
      <w:b w:val="0"/>
      <w:i w:val="0"/>
      <w:vanish w:val="0"/>
      <w:spacing w:val="0"/>
      <w:vertAlign w:val="superscript"/>
    </w:rPr>
  </w:style>
  <w:style w:type="character" w:customStyle="1" w:styleId="IDindeksdolny">
    <w:name w:val="_ID_ – indeks dolny"/>
    <w:basedOn w:val="Domylnaczcionkaakapitu"/>
    <w:uiPriority w:val="3"/>
    <w:qFormat/>
    <w:rsid w:val="0046021A"/>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46021A"/>
    <w:rPr>
      <w:b/>
      <w:vanish w:val="0"/>
      <w:spacing w:val="0"/>
      <w:vertAlign w:val="subscript"/>
    </w:rPr>
  </w:style>
  <w:style w:type="character" w:customStyle="1" w:styleId="IDKindeksdolnyikursywa">
    <w:name w:val="_ID_K_ – indeks dolny i kursywa"/>
    <w:basedOn w:val="Domylnaczcionkaakapitu"/>
    <w:uiPriority w:val="3"/>
    <w:qFormat/>
    <w:rsid w:val="0046021A"/>
    <w:rPr>
      <w:i/>
      <w:vanish w:val="0"/>
      <w:spacing w:val="0"/>
      <w:vertAlign w:val="subscript"/>
    </w:rPr>
  </w:style>
  <w:style w:type="character" w:customStyle="1" w:styleId="IGPindeksgrnyipogrubienie">
    <w:name w:val="_IG_P_ – indeks górny i pogrubienie"/>
    <w:basedOn w:val="Domylnaczcionkaakapitu"/>
    <w:uiPriority w:val="2"/>
    <w:qFormat/>
    <w:rsid w:val="0046021A"/>
    <w:rPr>
      <w:b/>
      <w:vanish w:val="0"/>
      <w:spacing w:val="0"/>
      <w:vertAlign w:val="superscript"/>
    </w:rPr>
  </w:style>
  <w:style w:type="character" w:customStyle="1" w:styleId="IGKindeksgrnyikursywa">
    <w:name w:val="_IG_K_ – indeks górny i kursywa"/>
    <w:basedOn w:val="Domylnaczcionkaakapitu"/>
    <w:uiPriority w:val="2"/>
    <w:qFormat/>
    <w:rsid w:val="0046021A"/>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46021A"/>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46021A"/>
    <w:rPr>
      <w:b/>
      <w:i/>
      <w:vanish w:val="0"/>
      <w:spacing w:val="0"/>
      <w:vertAlign w:val="subscript"/>
    </w:rPr>
  </w:style>
  <w:style w:type="character" w:customStyle="1" w:styleId="Ppogrubienie">
    <w:name w:val="_P_ – pogrubienie"/>
    <w:basedOn w:val="Domylnaczcionkaakapitu"/>
    <w:uiPriority w:val="1"/>
    <w:qFormat/>
    <w:rsid w:val="0046021A"/>
    <w:rPr>
      <w:b/>
    </w:rPr>
  </w:style>
  <w:style w:type="character" w:customStyle="1" w:styleId="Kkursywa">
    <w:name w:val="_K_ – kursywa"/>
    <w:basedOn w:val="Domylnaczcionkaakapitu"/>
    <w:uiPriority w:val="1"/>
    <w:qFormat/>
    <w:rsid w:val="0046021A"/>
    <w:rPr>
      <w:i/>
    </w:rPr>
  </w:style>
  <w:style w:type="character" w:customStyle="1" w:styleId="PKpogrubieniekursywa">
    <w:name w:val="_P_K_ – pogrubienie kursywa"/>
    <w:basedOn w:val="Domylnaczcionkaakapitu"/>
    <w:uiPriority w:val="1"/>
    <w:qFormat/>
    <w:rsid w:val="0046021A"/>
    <w:rPr>
      <w:b/>
      <w:i/>
    </w:rPr>
  </w:style>
  <w:style w:type="character" w:customStyle="1" w:styleId="TEKSTOZNACZONYWDOKUMENCIERDOWYMJAKOUKRYTY">
    <w:name w:val="_TEKST_OZNACZONY_W_DOKUMENCIE_ŹRÓDŁOWYM_JAKO_UKRYTY_"/>
    <w:basedOn w:val="Domylnaczcionkaakapitu"/>
    <w:uiPriority w:val="4"/>
    <w:unhideWhenUsed/>
    <w:qFormat/>
    <w:rsid w:val="0046021A"/>
    <w:rPr>
      <w:vanish w:val="0"/>
      <w:color w:val="FF0000"/>
      <w:u w:val="single" w:color="FF0000"/>
    </w:rPr>
  </w:style>
  <w:style w:type="character" w:customStyle="1" w:styleId="BEZWERSALIKW">
    <w:name w:val="_BEZ_WERSALIKÓW_"/>
    <w:basedOn w:val="Domylnaczcionkaakapitu"/>
    <w:uiPriority w:val="4"/>
    <w:qFormat/>
    <w:rsid w:val="0046021A"/>
    <w:rPr>
      <w:caps/>
    </w:rPr>
  </w:style>
  <w:style w:type="character" w:customStyle="1" w:styleId="IIGPindeksgrnyindeksugrnegoipogrubienie">
    <w:name w:val="_IIG_P_ – indeks górny indeksu górnego i pogrubienie"/>
    <w:basedOn w:val="Domylnaczcionkaakapitu"/>
    <w:uiPriority w:val="3"/>
    <w:qFormat/>
    <w:rsid w:val="0046021A"/>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46021A"/>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46021A"/>
    <w:pPr>
      <w:spacing w:after="0" w:line="240" w:lineRule="auto"/>
      <w:ind w:left="283" w:hanging="170"/>
    </w:pPr>
    <w:rPr>
      <w:rFonts w:ascii="Times New Roman" w:eastAsiaTheme="minorEastAsia" w:hAnsi="Times New Roman" w:cs="Arial"/>
      <w:sz w:val="20"/>
      <w:szCs w:val="20"/>
      <w:lang w:eastAsia="pl-PL"/>
    </w:rPr>
  </w:style>
  <w:style w:type="paragraph" w:customStyle="1" w:styleId="TEKSTwTABELItekstzwcitympierwwierszem">
    <w:name w:val="TEKST_w_TABELI – tekst z wciętym pierw. wierszem"/>
    <w:basedOn w:val="Normalny"/>
    <w:uiPriority w:val="23"/>
    <w:qFormat/>
    <w:rsid w:val="0046021A"/>
    <w:pPr>
      <w:suppressAutoHyphens/>
      <w:autoSpaceDE w:val="0"/>
      <w:autoSpaceDN w:val="0"/>
      <w:adjustRightInd w:val="0"/>
      <w:spacing w:after="0" w:line="360" w:lineRule="auto"/>
      <w:ind w:firstLine="510"/>
    </w:pPr>
    <w:rPr>
      <w:rFonts w:ascii="Times" w:eastAsiaTheme="minorEastAsia" w:hAnsi="Times" w:cs="Arial"/>
      <w:bCs/>
      <w:kern w:val="24"/>
      <w:sz w:val="24"/>
      <w:szCs w:val="20"/>
      <w:lang w:eastAsia="pl-PL"/>
    </w:rPr>
  </w:style>
  <w:style w:type="paragraph" w:customStyle="1" w:styleId="TEKSTwTABELIWYRODKOWANYtekstwyrodkowanywpoziomie">
    <w:name w:val="TEKST_w_TABELI_WYŚRODKOWANY – tekst wyśrodkowany w poziomie"/>
    <w:basedOn w:val="Normalny"/>
    <w:uiPriority w:val="23"/>
    <w:qFormat/>
    <w:rsid w:val="0046021A"/>
    <w:pPr>
      <w:suppressAutoHyphens/>
      <w:autoSpaceDE w:val="0"/>
      <w:autoSpaceDN w:val="0"/>
      <w:adjustRightInd w:val="0"/>
      <w:spacing w:after="0" w:line="360" w:lineRule="auto"/>
      <w:jc w:val="center"/>
    </w:pPr>
    <w:rPr>
      <w:rFonts w:ascii="Times" w:eastAsiaTheme="minorEastAsia" w:hAnsi="Times" w:cs="Arial"/>
      <w:bCs/>
      <w:kern w:val="24"/>
      <w:sz w:val="24"/>
      <w:szCs w:val="20"/>
      <w:lang w:eastAsia="pl-PL"/>
    </w:rPr>
  </w:style>
  <w:style w:type="paragraph" w:customStyle="1" w:styleId="ZTIRSKARNzmsankcjikarnejtiret">
    <w:name w:val="Z_TIR/S_KARN – zm. sankcji karnej tiret"/>
    <w:basedOn w:val="ZLITSKARNzmsankcjikarnejliter"/>
    <w:next w:val="ZTIRARTzmarttiret"/>
    <w:uiPriority w:val="61"/>
    <w:qFormat/>
    <w:rsid w:val="0046021A"/>
    <w:pPr>
      <w:ind w:left="1894"/>
    </w:pPr>
  </w:style>
  <w:style w:type="paragraph" w:customStyle="1" w:styleId="ZZSKARNzmianazmsankcjikarnej">
    <w:name w:val="ZZ/S_KARN – zmiana zm. sankcji karnej"/>
    <w:basedOn w:val="ZZFRAGzmianazmfragmentunpzdania"/>
    <w:uiPriority w:val="71"/>
    <w:qFormat/>
    <w:rsid w:val="0046021A"/>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46021A"/>
    <w:pPr>
      <w:ind w:left="2291" w:firstLine="0"/>
    </w:pPr>
  </w:style>
  <w:style w:type="paragraph" w:customStyle="1" w:styleId="WMATFIZCHEMwzrmatfizlubchem">
    <w:name w:val="W_MAT(FIZ|CHEM) – wzór mat. (fiz. lub chem.)"/>
    <w:uiPriority w:val="18"/>
    <w:qFormat/>
    <w:rsid w:val="0046021A"/>
    <w:pPr>
      <w:spacing w:after="0" w:line="360" w:lineRule="auto"/>
      <w:jc w:val="center"/>
    </w:pPr>
    <w:rPr>
      <w:rFonts w:ascii="Times New Roman" w:eastAsiaTheme="minorEastAsia" w:hAnsi="Times New Roman" w:cs="Arial"/>
      <w:sz w:val="24"/>
      <w:szCs w:val="20"/>
      <w:lang w:eastAsia="pl-PL"/>
    </w:rPr>
  </w:style>
  <w:style w:type="paragraph" w:customStyle="1" w:styleId="LEGWMATFIZCHEMlegendawzorumatfizlubchem">
    <w:name w:val="LEG_W_MAT(FIZ|CHEM) – legenda wzoru mat. (fiz. lub chem.)"/>
    <w:basedOn w:val="WMATFIZCHEMwzrmatfizlubchem"/>
    <w:uiPriority w:val="19"/>
    <w:qFormat/>
    <w:rsid w:val="0046021A"/>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46021A"/>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46021A"/>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46021A"/>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46021A"/>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46021A"/>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46021A"/>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46021A"/>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46021A"/>
    <w:pPr>
      <w:ind w:left="3085"/>
    </w:pPr>
  </w:style>
  <w:style w:type="paragraph" w:customStyle="1" w:styleId="ZLITCYTzmcytatunpprzysigiliter">
    <w:name w:val="Z_LIT/CYT – zm. cytatu np. przysięgi literą"/>
    <w:basedOn w:val="ZCYTzmcytatunpprzysigiartykuempunktem"/>
    <w:uiPriority w:val="53"/>
    <w:qFormat/>
    <w:rsid w:val="0046021A"/>
    <w:pPr>
      <w:ind w:left="1497"/>
    </w:pPr>
  </w:style>
  <w:style w:type="paragraph" w:customStyle="1" w:styleId="ZTIRCYTzmcytatunpprzysigitiret">
    <w:name w:val="Z_TIR/CYT – zm. cytatu np. przysięgi tiret"/>
    <w:basedOn w:val="ZLITCYTzmcytatunpprzysigiliter"/>
    <w:next w:val="ZTIRUSTzmusttiret"/>
    <w:uiPriority w:val="61"/>
    <w:qFormat/>
    <w:rsid w:val="0046021A"/>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46021A"/>
    <w:pPr>
      <w:ind w:left="2291"/>
    </w:pPr>
  </w:style>
  <w:style w:type="paragraph" w:customStyle="1" w:styleId="ZZCYTzmianazmcytatunpprzysigi">
    <w:name w:val="ZZ/CYT – zmiana zm. cytatu np. przysięgi"/>
    <w:basedOn w:val="ZZFRAGzmianazmfragmentunpzdania"/>
    <w:next w:val="ZZUSTzmianazmust"/>
    <w:uiPriority w:val="71"/>
    <w:qFormat/>
    <w:rsid w:val="0046021A"/>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46021A"/>
    <w:pPr>
      <w:ind w:left="1780"/>
    </w:pPr>
  </w:style>
  <w:style w:type="table" w:styleId="Tabela-Siatka">
    <w:name w:val="Table Grid"/>
    <w:basedOn w:val="Standardowy"/>
    <w:rsid w:val="0046021A"/>
    <w:pPr>
      <w:spacing w:after="0" w:line="240" w:lineRule="auto"/>
    </w:pPr>
    <w:rPr>
      <w:rFonts w:ascii="Times" w:eastAsia="Times New Roman" w:hAnsi="Times"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rsid w:val="0046021A"/>
    <w:pPr>
      <w:widowControl w:val="0"/>
      <w:autoSpaceDE w:val="0"/>
      <w:autoSpaceDN w:val="0"/>
      <w:adjustRightInd w:val="0"/>
      <w:spacing w:after="0" w:line="360" w:lineRule="auto"/>
      <w:jc w:val="both"/>
    </w:pPr>
    <w:rPr>
      <w:rFonts w:ascii="Times" w:eastAsia="Times New Roman" w:hAnsi="Times" w:cs="Times New Roman"/>
      <w:sz w:val="24"/>
      <w:szCs w:val="24"/>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46021A"/>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46021A"/>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46021A"/>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46021A"/>
    <w:rPr>
      <w:color w:val="808080"/>
    </w:rPr>
  </w:style>
  <w:style w:type="paragraph" w:styleId="Akapitzlist">
    <w:name w:val="List Paragraph"/>
    <w:basedOn w:val="Normalny"/>
    <w:uiPriority w:val="34"/>
    <w:qFormat/>
    <w:rsid w:val="00AC3A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rsid w:val="0046021A"/>
    <w:pPr>
      <w:keepNext/>
      <w:keepLines/>
      <w:widowControl w:val="0"/>
      <w:suppressAutoHyphens/>
      <w:spacing w:before="480" w:after="0" w:line="360" w:lineRule="auto"/>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6021A"/>
    <w:rPr>
      <w:rFonts w:asciiTheme="majorHAnsi" w:eastAsiaTheme="majorEastAsia" w:hAnsiTheme="majorHAnsi" w:cstheme="majorBidi"/>
      <w:b/>
      <w:bCs/>
      <w:color w:val="365F91" w:themeColor="accent1" w:themeShade="BF"/>
      <w:kern w:val="1"/>
      <w:sz w:val="28"/>
      <w:szCs w:val="28"/>
      <w:lang w:eastAsia="ar-SA"/>
    </w:rPr>
  </w:style>
  <w:style w:type="paragraph" w:customStyle="1" w:styleId="ZLITwPKTzmlitwpktartykuempunktem">
    <w:name w:val="Z/LIT_w_PKT – zm. lit. w pkt artykułem (punktem)"/>
    <w:basedOn w:val="LITlitera"/>
    <w:uiPriority w:val="32"/>
    <w:qFormat/>
    <w:rsid w:val="0046021A"/>
    <w:pPr>
      <w:ind w:left="1497"/>
    </w:pPr>
  </w:style>
  <w:style w:type="paragraph" w:customStyle="1" w:styleId="ZTIRwPKTzmtirwpktartykuempunktem">
    <w:name w:val="Z/TIR_w_PKT – zm. tir. w pkt artykułem (punktem)"/>
    <w:basedOn w:val="TIRtiret"/>
    <w:uiPriority w:val="33"/>
    <w:qFormat/>
    <w:rsid w:val="0046021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46021A"/>
    <w:pPr>
      <w:ind w:left="1021"/>
    </w:pPr>
  </w:style>
  <w:style w:type="paragraph" w:customStyle="1" w:styleId="2TIRpodwjnytiret">
    <w:name w:val="2TIR – podwójny tiret"/>
    <w:basedOn w:val="TIRtiret"/>
    <w:uiPriority w:val="73"/>
    <w:qFormat/>
    <w:rsid w:val="0046021A"/>
    <w:pPr>
      <w:ind w:left="1780"/>
    </w:pPr>
  </w:style>
  <w:style w:type="character" w:styleId="Odwoanieprzypisudolnego">
    <w:name w:val="footnote reference"/>
    <w:uiPriority w:val="99"/>
    <w:semiHidden/>
    <w:rsid w:val="0046021A"/>
    <w:rPr>
      <w:rFonts w:cs="Times New Roman"/>
      <w:vertAlign w:val="superscript"/>
    </w:rPr>
  </w:style>
  <w:style w:type="paragraph" w:styleId="Nagwek">
    <w:name w:val="header"/>
    <w:basedOn w:val="Normalny"/>
    <w:link w:val="NagwekZnak"/>
    <w:uiPriority w:val="99"/>
    <w:semiHidden/>
    <w:rsid w:val="0046021A"/>
    <w:pPr>
      <w:widowControl w:val="0"/>
      <w:tabs>
        <w:tab w:val="center" w:pos="4536"/>
        <w:tab w:val="right" w:pos="9072"/>
      </w:tabs>
      <w:suppressAutoHyphens/>
      <w:spacing w:after="0" w:line="360" w:lineRule="auto"/>
    </w:pPr>
    <w:rPr>
      <w:rFonts w:ascii="Times" w:eastAsia="Times New Roman" w:hAnsi="Times" w:cs="Times New Roman"/>
      <w:kern w:val="1"/>
      <w:sz w:val="24"/>
      <w:szCs w:val="24"/>
      <w:lang w:eastAsia="ar-SA"/>
    </w:rPr>
  </w:style>
  <w:style w:type="character" w:customStyle="1" w:styleId="NagwekZnak">
    <w:name w:val="Nagłówek Znak"/>
    <w:basedOn w:val="Domylnaczcionkaakapitu"/>
    <w:link w:val="Nagwek"/>
    <w:uiPriority w:val="99"/>
    <w:semiHidden/>
    <w:rsid w:val="0046021A"/>
    <w:rPr>
      <w:rFonts w:ascii="Times" w:eastAsia="Times New Roman" w:hAnsi="Times" w:cs="Times New Roman"/>
      <w:kern w:val="1"/>
      <w:sz w:val="24"/>
      <w:szCs w:val="24"/>
      <w:lang w:eastAsia="ar-SA"/>
    </w:rPr>
  </w:style>
  <w:style w:type="paragraph" w:styleId="Stopka">
    <w:name w:val="footer"/>
    <w:basedOn w:val="Normalny"/>
    <w:link w:val="StopkaZnak"/>
    <w:uiPriority w:val="99"/>
    <w:semiHidden/>
    <w:rsid w:val="0046021A"/>
    <w:pPr>
      <w:widowControl w:val="0"/>
      <w:tabs>
        <w:tab w:val="center" w:pos="4536"/>
        <w:tab w:val="right" w:pos="9072"/>
      </w:tabs>
      <w:suppressAutoHyphens/>
      <w:spacing w:after="0" w:line="360" w:lineRule="auto"/>
    </w:pPr>
    <w:rPr>
      <w:rFonts w:ascii="Times" w:eastAsia="Times New Roman" w:hAnsi="Times" w:cs="Times New Roman"/>
      <w:kern w:val="1"/>
      <w:sz w:val="24"/>
      <w:szCs w:val="24"/>
      <w:lang w:eastAsia="ar-SA"/>
    </w:rPr>
  </w:style>
  <w:style w:type="character" w:customStyle="1" w:styleId="StopkaZnak">
    <w:name w:val="Stopka Znak"/>
    <w:basedOn w:val="Domylnaczcionkaakapitu"/>
    <w:link w:val="Stopka"/>
    <w:uiPriority w:val="99"/>
    <w:semiHidden/>
    <w:rsid w:val="0046021A"/>
    <w:rPr>
      <w:rFonts w:ascii="Times" w:eastAsia="Times New Roman" w:hAnsi="Times" w:cs="Times New Roman"/>
      <w:kern w:val="1"/>
      <w:sz w:val="24"/>
      <w:szCs w:val="24"/>
      <w:lang w:eastAsia="ar-SA"/>
    </w:rPr>
  </w:style>
  <w:style w:type="paragraph" w:styleId="Tekstdymka">
    <w:name w:val="Balloon Text"/>
    <w:basedOn w:val="Normalny"/>
    <w:link w:val="TekstdymkaZnak"/>
    <w:uiPriority w:val="99"/>
    <w:semiHidden/>
    <w:rsid w:val="0046021A"/>
    <w:pPr>
      <w:widowControl w:val="0"/>
      <w:suppressAutoHyphens/>
      <w:spacing w:after="0" w:line="360" w:lineRule="auto"/>
    </w:pPr>
    <w:rPr>
      <w:rFonts w:ascii="Tahoma" w:eastAsia="Times New Roman" w:hAnsi="Tahoma" w:cs="Tahoma"/>
      <w:kern w:val="1"/>
      <w:sz w:val="24"/>
      <w:szCs w:val="16"/>
      <w:lang w:eastAsia="ar-SA"/>
    </w:rPr>
  </w:style>
  <w:style w:type="character" w:customStyle="1" w:styleId="TekstdymkaZnak">
    <w:name w:val="Tekst dymka Znak"/>
    <w:basedOn w:val="Domylnaczcionkaakapitu"/>
    <w:link w:val="Tekstdymka"/>
    <w:uiPriority w:val="99"/>
    <w:semiHidden/>
    <w:rsid w:val="0046021A"/>
    <w:rPr>
      <w:rFonts w:ascii="Tahoma" w:eastAsia="Times New Roman" w:hAnsi="Tahoma" w:cs="Tahoma"/>
      <w:kern w:val="1"/>
      <w:sz w:val="24"/>
      <w:szCs w:val="16"/>
      <w:lang w:eastAsia="ar-SA"/>
    </w:rPr>
  </w:style>
  <w:style w:type="paragraph" w:customStyle="1" w:styleId="ARTartustawynprozporzdzenia">
    <w:name w:val="ART(§) – art. ustawy (§ np. rozporządzenia)"/>
    <w:uiPriority w:val="11"/>
    <w:qFormat/>
    <w:rsid w:val="0046021A"/>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46021A"/>
    <w:pPr>
      <w:ind w:left="1497"/>
    </w:pPr>
  </w:style>
  <w:style w:type="paragraph" w:customStyle="1" w:styleId="ZTIRwLITzmtirwlitartykuempunktem">
    <w:name w:val="Z/TIR_w_LIT – zm. tir. w lit. artykułem (punktem)"/>
    <w:basedOn w:val="TIRtiret"/>
    <w:uiPriority w:val="33"/>
    <w:qFormat/>
    <w:rsid w:val="0046021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46021A"/>
  </w:style>
  <w:style w:type="paragraph" w:styleId="Bezodstpw">
    <w:name w:val="No Spacing"/>
    <w:uiPriority w:val="99"/>
    <w:rsid w:val="0046021A"/>
    <w:pPr>
      <w:widowControl w:val="0"/>
      <w:suppressAutoHyphens/>
      <w:spacing w:after="0" w:line="360" w:lineRule="auto"/>
    </w:pPr>
    <w:rPr>
      <w:rFonts w:ascii="Times" w:eastAsia="Times New Roman" w:hAnsi="Times" w:cs="Times New Roman"/>
      <w:kern w:val="1"/>
      <w:sz w:val="24"/>
      <w:szCs w:val="24"/>
      <w:lang w:eastAsia="ar-SA"/>
    </w:rPr>
  </w:style>
  <w:style w:type="paragraph" w:customStyle="1" w:styleId="ZPKTzmpktartykuempunktem">
    <w:name w:val="Z/PKT – zm. pkt artykułem (punktem)"/>
    <w:basedOn w:val="PKTpunkt"/>
    <w:uiPriority w:val="31"/>
    <w:qFormat/>
    <w:rsid w:val="0046021A"/>
    <w:pPr>
      <w:ind w:left="1020"/>
    </w:pPr>
  </w:style>
  <w:style w:type="paragraph" w:customStyle="1" w:styleId="ZARTzmartartykuempunktem">
    <w:name w:val="Z/ART(§) – zm. art. (§) artykułem (punktem)"/>
    <w:basedOn w:val="ARTartustawynprozporzdzenia"/>
    <w:uiPriority w:val="30"/>
    <w:qFormat/>
    <w:rsid w:val="0046021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46021A"/>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46021A"/>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CZKSIGAoznaczenieiprzedmiotczcilubksigi">
    <w:name w:val="CZĘŚĆ(KSIĘGA) – oznaczenie i przedmiot części lub księgi"/>
    <w:next w:val="ARTartustawynprozporzdzenia"/>
    <w:uiPriority w:val="8"/>
    <w:qFormat/>
    <w:rsid w:val="0046021A"/>
    <w:pPr>
      <w:keepNext/>
      <w:suppressAutoHyphens/>
      <w:spacing w:before="120" w:after="0" w:line="360" w:lineRule="auto"/>
      <w:jc w:val="center"/>
    </w:pPr>
    <w:rPr>
      <w:rFonts w:ascii="Times" w:eastAsia="Times New Roman" w:hAnsi="Times" w:cs="Times New Roman"/>
      <w:b/>
      <w:bCs/>
      <w:caps/>
      <w:kern w:val="24"/>
      <w:sz w:val="24"/>
      <w:szCs w:val="24"/>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46021A"/>
    <w:rPr>
      <w:bCs/>
    </w:rPr>
  </w:style>
  <w:style w:type="paragraph" w:customStyle="1" w:styleId="OZNRODZAKTUtznustawalubrozporzdzenieiorganwydajcy">
    <w:name w:val="OZN_RODZ_AKTU – tzn. ustawa lub rozporządzenie i organ wydający"/>
    <w:next w:val="DATAAKTUdatauchwalenialubwydaniaaktu"/>
    <w:uiPriority w:val="5"/>
    <w:qFormat/>
    <w:rsid w:val="0046021A"/>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USTustnpkodeksu">
    <w:name w:val="UST(§) – ust. (§ np. kodeksu)"/>
    <w:basedOn w:val="ARTartustawynprozporzdzenia"/>
    <w:uiPriority w:val="12"/>
    <w:qFormat/>
    <w:rsid w:val="0046021A"/>
    <w:pPr>
      <w:spacing w:before="0"/>
    </w:pPr>
    <w:rPr>
      <w:bCs/>
    </w:rPr>
  </w:style>
  <w:style w:type="paragraph" w:customStyle="1" w:styleId="PKTpunkt">
    <w:name w:val="PKT – punkt"/>
    <w:uiPriority w:val="13"/>
    <w:qFormat/>
    <w:rsid w:val="0046021A"/>
    <w:pPr>
      <w:spacing w:after="0" w:line="360" w:lineRule="auto"/>
      <w:ind w:left="510" w:hanging="510"/>
      <w:jc w:val="both"/>
    </w:pPr>
    <w:rPr>
      <w:rFonts w:ascii="Times" w:eastAsiaTheme="minorEastAsia" w:hAnsi="Times" w:cs="Arial"/>
      <w:bCs/>
      <w:sz w:val="24"/>
      <w:szCs w:val="20"/>
      <w:lang w:eastAsia="pl-PL"/>
    </w:rPr>
  </w:style>
  <w:style w:type="paragraph" w:customStyle="1" w:styleId="CZWSPPKTczwsplnapunktw">
    <w:name w:val="CZ_WSP_PKT – część wspólna punktów"/>
    <w:basedOn w:val="PKTpunkt"/>
    <w:next w:val="USTustnpkodeksu"/>
    <w:uiPriority w:val="16"/>
    <w:qFormat/>
    <w:rsid w:val="0046021A"/>
    <w:pPr>
      <w:ind w:left="0" w:firstLine="0"/>
    </w:pPr>
  </w:style>
  <w:style w:type="paragraph" w:customStyle="1" w:styleId="LITlitera">
    <w:name w:val="LIT – litera"/>
    <w:basedOn w:val="PKTpunkt"/>
    <w:uiPriority w:val="14"/>
    <w:qFormat/>
    <w:rsid w:val="0046021A"/>
    <w:pPr>
      <w:ind w:left="986" w:hanging="476"/>
    </w:pPr>
  </w:style>
  <w:style w:type="paragraph" w:customStyle="1" w:styleId="CZWSPLITczwsplnaliter">
    <w:name w:val="CZ_WSP_LIT – część wspólna liter"/>
    <w:basedOn w:val="LITlitera"/>
    <w:next w:val="USTustnpkodeksu"/>
    <w:uiPriority w:val="17"/>
    <w:qFormat/>
    <w:rsid w:val="0046021A"/>
    <w:pPr>
      <w:ind w:left="510" w:firstLine="0"/>
    </w:pPr>
    <w:rPr>
      <w:szCs w:val="24"/>
    </w:rPr>
  </w:style>
  <w:style w:type="paragraph" w:customStyle="1" w:styleId="TIRtiret">
    <w:name w:val="TIR – tiret"/>
    <w:basedOn w:val="LITlitera"/>
    <w:uiPriority w:val="15"/>
    <w:qFormat/>
    <w:rsid w:val="0046021A"/>
    <w:pPr>
      <w:ind w:left="1384" w:hanging="397"/>
    </w:pPr>
  </w:style>
  <w:style w:type="paragraph" w:customStyle="1" w:styleId="CZWSPTIRczwsplnatiret">
    <w:name w:val="CZ_WSP_TIR – część wspólna tiret"/>
    <w:basedOn w:val="TIRtiret"/>
    <w:next w:val="USTustnpkodeksu"/>
    <w:uiPriority w:val="17"/>
    <w:qFormat/>
    <w:rsid w:val="0046021A"/>
    <w:pPr>
      <w:ind w:left="987" w:firstLine="0"/>
    </w:pPr>
  </w:style>
  <w:style w:type="paragraph" w:customStyle="1" w:styleId="CYTcytatnpprzysigi">
    <w:name w:val="CYT – cytat np. przysięgi"/>
    <w:basedOn w:val="USTustnpkodeksu"/>
    <w:next w:val="USTustnpkodeksu"/>
    <w:uiPriority w:val="18"/>
    <w:qFormat/>
    <w:rsid w:val="0046021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46021A"/>
    <w:pPr>
      <w:keepNext/>
      <w:suppressAutoHyphens/>
      <w:spacing w:before="120" w:after="0" w:line="360" w:lineRule="auto"/>
      <w:jc w:val="center"/>
    </w:pPr>
    <w:rPr>
      <w:rFonts w:ascii="Times" w:eastAsiaTheme="minorEastAsia" w:hAnsi="Times" w:cs="Times New Roman"/>
      <w:b/>
      <w:bCs/>
      <w:sz w:val="24"/>
      <w:szCs w:val="24"/>
      <w:lang w:eastAsia="pl-PL"/>
    </w:rPr>
  </w:style>
  <w:style w:type="paragraph" w:customStyle="1" w:styleId="ZLITzmlitartykuempunktem">
    <w:name w:val="Z/LIT – zm. lit. artykułem (punktem)"/>
    <w:basedOn w:val="LITlitera"/>
    <w:uiPriority w:val="32"/>
    <w:qFormat/>
    <w:rsid w:val="0046021A"/>
  </w:style>
  <w:style w:type="paragraph" w:customStyle="1" w:styleId="ZLITCZWSPTIRwLITzmczciwsptirwlitliter">
    <w:name w:val="Z_LIT/CZ_WSP_TIR_w_LIT – zm. części wsp. tir. w lit. literą"/>
    <w:basedOn w:val="CZWSPTIRczwsplnatiret"/>
    <w:next w:val="LITlitera"/>
    <w:uiPriority w:val="51"/>
    <w:qFormat/>
    <w:rsid w:val="0046021A"/>
    <w:pPr>
      <w:ind w:left="1463"/>
    </w:pPr>
  </w:style>
  <w:style w:type="paragraph" w:customStyle="1" w:styleId="ZLITTIRwLITzmtirwlitliter">
    <w:name w:val="Z_LIT/TIR_w_LIT – zm. tir. w lit. literą"/>
    <w:basedOn w:val="TIRtiret"/>
    <w:uiPriority w:val="49"/>
    <w:qFormat/>
    <w:rsid w:val="0046021A"/>
    <w:pPr>
      <w:ind w:left="1860"/>
    </w:pPr>
  </w:style>
  <w:style w:type="paragraph" w:customStyle="1" w:styleId="TYTDZOZNoznaczenietytuulubdziau">
    <w:name w:val="TYT(DZ)_OZN – oznaczenie tytułu lub działu"/>
    <w:next w:val="Normalny"/>
    <w:uiPriority w:val="9"/>
    <w:qFormat/>
    <w:rsid w:val="0046021A"/>
    <w:pPr>
      <w:keepNext/>
      <w:spacing w:before="120" w:after="0" w:line="360" w:lineRule="auto"/>
      <w:jc w:val="center"/>
    </w:pPr>
    <w:rPr>
      <w:rFonts w:ascii="Times" w:eastAsiaTheme="minorEastAsia" w:hAnsi="Times" w:cs="Arial"/>
      <w:bCs/>
      <w:caps/>
      <w:kern w:val="24"/>
      <w:sz w:val="24"/>
      <w:szCs w:val="24"/>
      <w:lang w:eastAsia="pl-PL"/>
    </w:rPr>
  </w:style>
  <w:style w:type="paragraph" w:customStyle="1" w:styleId="ZWMATFIZCHEMzmwzorumatfizlubchemartykuempunktem">
    <w:name w:val="Z/W_MAT(FIZ|CHEM) – zm. wzoru mat. (fiz. lub chem.) artykułem (punktem)"/>
    <w:basedOn w:val="WMATFIZCHEMwzrmatfizlubchem"/>
    <w:uiPriority w:val="38"/>
    <w:qFormat/>
    <w:rsid w:val="0046021A"/>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46021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46021A"/>
    <w:pPr>
      <w:keepNext/>
      <w:suppressAutoHyphens/>
      <w:spacing w:after="0" w:line="360" w:lineRule="auto"/>
      <w:ind w:left="510"/>
      <w:jc w:val="center"/>
    </w:pPr>
    <w:rPr>
      <w:rFonts w:ascii="Times" w:eastAsia="Times New Roman" w:hAnsi="Times" w:cs="Times New Roman"/>
      <w:sz w:val="24"/>
      <w:szCs w:val="26"/>
      <w:lang w:eastAsia="pl-PL"/>
    </w:rPr>
  </w:style>
  <w:style w:type="paragraph" w:customStyle="1" w:styleId="ZTIRzmtirartykuempunktem">
    <w:name w:val="Z/TIR – zm. tir. artykułem (punktem)"/>
    <w:basedOn w:val="TIRtiret"/>
    <w:next w:val="PKTpunkt"/>
    <w:uiPriority w:val="33"/>
    <w:qFormat/>
    <w:rsid w:val="0046021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46021A"/>
    <w:pPr>
      <w:ind w:left="510"/>
    </w:pPr>
  </w:style>
  <w:style w:type="paragraph" w:customStyle="1" w:styleId="ZZLITzmianazmlit">
    <w:name w:val="ZZ/LIT – zmiana zm. lit."/>
    <w:basedOn w:val="ZZPKTzmianazmpkt"/>
    <w:uiPriority w:val="67"/>
    <w:qFormat/>
    <w:rsid w:val="0046021A"/>
    <w:pPr>
      <w:ind w:left="2370" w:hanging="476"/>
    </w:pPr>
  </w:style>
  <w:style w:type="paragraph" w:customStyle="1" w:styleId="ZZTIRzmianazmtir">
    <w:name w:val="ZZ/TIR – zmiana zm. tir."/>
    <w:basedOn w:val="ZZLITzmianazmlit"/>
    <w:uiPriority w:val="67"/>
    <w:qFormat/>
    <w:rsid w:val="0046021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46021A"/>
    <w:pPr>
      <w:keepNext/>
      <w:suppressAutoHyphens/>
      <w:spacing w:after="0" w:line="360" w:lineRule="auto"/>
      <w:ind w:left="510"/>
      <w:jc w:val="center"/>
    </w:pPr>
    <w:rPr>
      <w:rFonts w:ascii="Times" w:eastAsiaTheme="minorEastAsia" w:hAnsi="Times" w:cs="Arial"/>
      <w:bCs/>
      <w:kern w:val="24"/>
      <w:sz w:val="24"/>
      <w:szCs w:val="24"/>
      <w:lang w:eastAsia="pl-PL"/>
    </w:rPr>
  </w:style>
  <w:style w:type="paragraph" w:customStyle="1" w:styleId="ZLITUSTzmustliter">
    <w:name w:val="Z_LIT/UST(§) – zm. ust. (§) literą"/>
    <w:basedOn w:val="USTustnpkodeksu"/>
    <w:uiPriority w:val="46"/>
    <w:qFormat/>
    <w:rsid w:val="0046021A"/>
    <w:pPr>
      <w:ind w:left="987"/>
    </w:pPr>
  </w:style>
  <w:style w:type="paragraph" w:customStyle="1" w:styleId="ZLITPKTzmpktliter">
    <w:name w:val="Z_LIT/PKT – zm. pkt literą"/>
    <w:basedOn w:val="PKTpunkt"/>
    <w:uiPriority w:val="47"/>
    <w:qFormat/>
    <w:rsid w:val="0046021A"/>
    <w:pPr>
      <w:ind w:left="1497"/>
    </w:pPr>
  </w:style>
  <w:style w:type="paragraph" w:customStyle="1" w:styleId="ZZCZWSPPKTzmianazmczciwsppkt">
    <w:name w:val="ZZ/CZ_WSP_PKT – zmiana. zm. części wsp. pkt"/>
    <w:basedOn w:val="ZZARTzmianazmart"/>
    <w:next w:val="ZPKTzmpktartykuempunktem"/>
    <w:uiPriority w:val="68"/>
    <w:qFormat/>
    <w:rsid w:val="0046021A"/>
    <w:pPr>
      <w:ind w:firstLine="0"/>
    </w:pPr>
  </w:style>
  <w:style w:type="paragraph" w:customStyle="1" w:styleId="ZLITLITzmlitliter">
    <w:name w:val="Z_LIT/LIT – zm. lit. literą"/>
    <w:basedOn w:val="LITlitera"/>
    <w:uiPriority w:val="48"/>
    <w:qFormat/>
    <w:rsid w:val="0046021A"/>
    <w:pPr>
      <w:ind w:left="1463"/>
    </w:pPr>
  </w:style>
  <w:style w:type="paragraph" w:customStyle="1" w:styleId="ZLITCZWSPPKTzmczciwsppktliter">
    <w:name w:val="Z_LIT/CZ_WSP_PKT – zm. części wsp. pkt literą"/>
    <w:basedOn w:val="CZWSPLITczwsplnaliter"/>
    <w:next w:val="LITlitera"/>
    <w:uiPriority w:val="50"/>
    <w:qFormat/>
    <w:rsid w:val="0046021A"/>
    <w:pPr>
      <w:ind w:left="987"/>
    </w:pPr>
  </w:style>
  <w:style w:type="paragraph" w:customStyle="1" w:styleId="ZLITTIRzmtirliter">
    <w:name w:val="Z_LIT/TIR – zm. tir. literą"/>
    <w:basedOn w:val="TIRtiret"/>
    <w:uiPriority w:val="49"/>
    <w:qFormat/>
    <w:rsid w:val="0046021A"/>
  </w:style>
  <w:style w:type="paragraph" w:customStyle="1" w:styleId="ZZCZWSPLITwPKTzmianazmczciwsplitwpkt">
    <w:name w:val="ZZ/CZ_WSP_LIT_w_PKT – zmiana zm. części wsp. lit. w pkt"/>
    <w:basedOn w:val="ZZLITwPKTzmianazmlitwpkt"/>
    <w:uiPriority w:val="69"/>
    <w:qFormat/>
    <w:rsid w:val="0046021A"/>
    <w:pPr>
      <w:ind w:left="2404" w:firstLine="0"/>
    </w:pPr>
  </w:style>
  <w:style w:type="paragraph" w:customStyle="1" w:styleId="ZLITLITwPKTzmlitwpktliter">
    <w:name w:val="Z_LIT/LIT_w_PKT – zm. lit. w pkt literą"/>
    <w:basedOn w:val="LITlitera"/>
    <w:uiPriority w:val="48"/>
    <w:qFormat/>
    <w:rsid w:val="0046021A"/>
    <w:pPr>
      <w:ind w:left="1973"/>
    </w:pPr>
  </w:style>
  <w:style w:type="paragraph" w:customStyle="1" w:styleId="ZLITCZWSPLITwPKTzmczciwsplitwpktliter">
    <w:name w:val="Z_LIT/CZ_WSP_LIT_w_PKT – zm. części wsp. lit. w pkt literą"/>
    <w:basedOn w:val="CZWSPLITczwsplnaliter"/>
    <w:next w:val="LITlitera"/>
    <w:uiPriority w:val="51"/>
    <w:qFormat/>
    <w:rsid w:val="0046021A"/>
    <w:pPr>
      <w:ind w:left="1497"/>
    </w:pPr>
  </w:style>
  <w:style w:type="paragraph" w:customStyle="1" w:styleId="ZLITTIRwPKTzmtirwpktliter">
    <w:name w:val="Z_LIT/TIR_w_PKT – zm. tir. w pkt literą"/>
    <w:basedOn w:val="TIRtiret"/>
    <w:uiPriority w:val="49"/>
    <w:qFormat/>
    <w:rsid w:val="0046021A"/>
    <w:pPr>
      <w:ind w:left="2370"/>
    </w:pPr>
  </w:style>
  <w:style w:type="paragraph" w:customStyle="1" w:styleId="ZLITCZWSPTIRwPKTzmczciwsptirwpktliter">
    <w:name w:val="Z_LIT/CZ_WSP_TIR_w_PKT – zm. części wsp. tir. w pkt literą"/>
    <w:basedOn w:val="CZWSPTIRczwsplnatiret"/>
    <w:next w:val="LITlitera"/>
    <w:uiPriority w:val="51"/>
    <w:qFormat/>
    <w:rsid w:val="0046021A"/>
    <w:pPr>
      <w:ind w:left="1973"/>
    </w:pPr>
  </w:style>
  <w:style w:type="paragraph" w:styleId="Tekstprzypisudolnego">
    <w:name w:val="footnote text"/>
    <w:basedOn w:val="Normalny"/>
    <w:link w:val="TekstprzypisudolnegoZnak"/>
    <w:uiPriority w:val="99"/>
    <w:semiHidden/>
    <w:qFormat/>
    <w:rsid w:val="0046021A"/>
    <w:pPr>
      <w:widowControl w:val="0"/>
      <w:autoSpaceDE w:val="0"/>
      <w:autoSpaceDN w:val="0"/>
      <w:adjustRightInd w:val="0"/>
      <w:spacing w:after="0" w:line="360" w:lineRule="auto"/>
    </w:pPr>
    <w:rPr>
      <w:rFonts w:ascii="Times" w:eastAsia="Times New Roman" w:hAnsi="Times"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rsid w:val="0046021A"/>
    <w:rPr>
      <w:rFonts w:ascii="Times" w:eastAsia="Times New Roman" w:hAnsi="Times" w:cs="Times New Roman"/>
      <w:sz w:val="24"/>
      <w:szCs w:val="24"/>
      <w:lang w:eastAsia="pl-PL"/>
    </w:rPr>
  </w:style>
  <w:style w:type="paragraph" w:customStyle="1" w:styleId="ZTIRLITzmlittiret">
    <w:name w:val="Z_TIR/LIT – zm. lit. tiret"/>
    <w:basedOn w:val="LITlitera"/>
    <w:uiPriority w:val="57"/>
    <w:qFormat/>
    <w:rsid w:val="0046021A"/>
    <w:pPr>
      <w:ind w:left="1859"/>
    </w:pPr>
  </w:style>
  <w:style w:type="paragraph" w:customStyle="1" w:styleId="ZTIRCZWSPPKTzmczciwsppkttiret">
    <w:name w:val="Z_TIR/CZ_WSP_PKT – zm. części wsp. pkt tiret"/>
    <w:basedOn w:val="CZWSPLITczwsplnaliter"/>
    <w:next w:val="TIRtiret"/>
    <w:uiPriority w:val="58"/>
    <w:qFormat/>
    <w:rsid w:val="0046021A"/>
    <w:pPr>
      <w:ind w:left="1383"/>
    </w:pPr>
  </w:style>
  <w:style w:type="paragraph" w:customStyle="1" w:styleId="ZTIRTIRzmtirtiret">
    <w:name w:val="Z_TIR/TIR – zm. tir. tiret"/>
    <w:basedOn w:val="TIRtiret"/>
    <w:uiPriority w:val="57"/>
    <w:qFormat/>
    <w:rsid w:val="0046021A"/>
    <w:pPr>
      <w:ind w:left="1780"/>
    </w:pPr>
  </w:style>
  <w:style w:type="paragraph" w:customStyle="1" w:styleId="ZZCZWSPTIRwPKTzmianazmczciwsptirwpkt">
    <w:name w:val="ZZ/CZ_WSP_TIR_w_PKT – zmiana zm. części wsp. tir. w pkt"/>
    <w:basedOn w:val="ZZTIRwPKTzmianazmtirwpkt"/>
    <w:uiPriority w:val="70"/>
    <w:qFormat/>
    <w:rsid w:val="0046021A"/>
    <w:pPr>
      <w:ind w:left="2880" w:firstLine="0"/>
    </w:pPr>
  </w:style>
  <w:style w:type="paragraph" w:customStyle="1" w:styleId="ZZTIRwLITzmianazmtirwlit">
    <w:name w:val="ZZ/TIR_w_LIT – zmiana zm. tir. w lit."/>
    <w:basedOn w:val="ZZTIRzmianazmtir"/>
    <w:uiPriority w:val="67"/>
    <w:qFormat/>
    <w:rsid w:val="0046021A"/>
    <w:pPr>
      <w:ind w:left="2767"/>
    </w:pPr>
  </w:style>
  <w:style w:type="paragraph" w:customStyle="1" w:styleId="ZTIRTIRwLITzmtirwlittiret">
    <w:name w:val="Z_TIR/TIR_w_LIT – zm. tir. w lit. tiret"/>
    <w:basedOn w:val="TIRtiret"/>
    <w:uiPriority w:val="57"/>
    <w:qFormat/>
    <w:rsid w:val="0046021A"/>
    <w:pPr>
      <w:ind w:left="2257"/>
    </w:pPr>
  </w:style>
  <w:style w:type="paragraph" w:customStyle="1" w:styleId="ZTIRCZWSPTIRwLITzmczciwsptirwlittiret">
    <w:name w:val="Z_TIR/CZ_WSP_TIR_w_LIT – zm. części wsp. tir. w lit. tiret"/>
    <w:basedOn w:val="CZWSPTIRczwsplnatiret"/>
    <w:next w:val="TIRtiret"/>
    <w:uiPriority w:val="60"/>
    <w:qFormat/>
    <w:rsid w:val="0046021A"/>
    <w:pPr>
      <w:ind w:left="1860"/>
    </w:pPr>
  </w:style>
  <w:style w:type="paragraph" w:customStyle="1" w:styleId="CZWSP2TIRczwsplnapodwjnychtiret">
    <w:name w:val="CZ_WSP_2TIR – część wspólna podwójnych tiret"/>
    <w:basedOn w:val="CZWSPTIRczwsplnatiret"/>
    <w:next w:val="TIRtiret"/>
    <w:uiPriority w:val="73"/>
    <w:qFormat/>
    <w:rsid w:val="0046021A"/>
    <w:pPr>
      <w:ind w:left="1780"/>
    </w:pPr>
  </w:style>
  <w:style w:type="paragraph" w:customStyle="1" w:styleId="Z2TIRzmpodwtirartykuempunktem">
    <w:name w:val="Z/2TIR – zm. podw. tir. artykułem (punktem)"/>
    <w:basedOn w:val="TIRtiret"/>
    <w:uiPriority w:val="73"/>
    <w:qFormat/>
    <w:rsid w:val="0046021A"/>
    <w:pPr>
      <w:ind w:left="907"/>
    </w:pPr>
  </w:style>
  <w:style w:type="paragraph" w:customStyle="1" w:styleId="ZZCZWSPTIRwLITzmianazmczciwsptirwlit">
    <w:name w:val="ZZ/CZ_WSP_TIR_w_LIT – zmiana zm. części wsp. tir. w lit."/>
    <w:basedOn w:val="ZZTIRwLITzmianazmtirwlit"/>
    <w:uiPriority w:val="70"/>
    <w:qFormat/>
    <w:rsid w:val="0046021A"/>
    <w:pPr>
      <w:ind w:left="2370" w:firstLine="0"/>
    </w:pPr>
  </w:style>
  <w:style w:type="paragraph" w:customStyle="1" w:styleId="ZLIT2TIRzmpodwtirliter">
    <w:name w:val="Z_LIT/2TIR – zm. podw. tir. literą"/>
    <w:basedOn w:val="TIRtiret"/>
    <w:uiPriority w:val="75"/>
    <w:qFormat/>
    <w:rsid w:val="0046021A"/>
  </w:style>
  <w:style w:type="paragraph" w:customStyle="1" w:styleId="ZTIR2TIRzmpodwtirtiret">
    <w:name w:val="Z_TIR/2TIR – zm. podw. tir. tiret"/>
    <w:basedOn w:val="TIRtiret"/>
    <w:uiPriority w:val="78"/>
    <w:qFormat/>
    <w:rsid w:val="0046021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46021A"/>
    <w:pPr>
      <w:ind w:left="1780"/>
    </w:pPr>
  </w:style>
  <w:style w:type="paragraph" w:customStyle="1" w:styleId="Z2TIRwPKTzmpodwtirwpktartykuempunktem">
    <w:name w:val="Z/2TIR_w_PKT – zm. podw. tir. w pkt artykułem (punktem)"/>
    <w:basedOn w:val="TIRtiret"/>
    <w:next w:val="ZPKTzmpktartykuempunktem"/>
    <w:uiPriority w:val="74"/>
    <w:qFormat/>
    <w:rsid w:val="0046021A"/>
    <w:pPr>
      <w:ind w:left="2291"/>
    </w:pPr>
  </w:style>
  <w:style w:type="paragraph" w:customStyle="1" w:styleId="ZTIRPKTzmpkttiret">
    <w:name w:val="Z_TIR/PKT – zm. pkt tiret"/>
    <w:basedOn w:val="PKTpunkt"/>
    <w:uiPriority w:val="56"/>
    <w:qFormat/>
    <w:rsid w:val="0046021A"/>
    <w:pPr>
      <w:ind w:left="1893"/>
    </w:pPr>
  </w:style>
  <w:style w:type="paragraph" w:customStyle="1" w:styleId="ZTIRLITwPKTzmlitwpkttiret">
    <w:name w:val="Z_TIR/LIT_w_PKT – zm. lit. w pkt tiret"/>
    <w:basedOn w:val="LITlitera"/>
    <w:uiPriority w:val="57"/>
    <w:qFormat/>
    <w:rsid w:val="0046021A"/>
    <w:pPr>
      <w:ind w:left="2336"/>
    </w:pPr>
  </w:style>
  <w:style w:type="paragraph" w:customStyle="1" w:styleId="ZTIRCZWSPLITwPKTzmczciwsplitwpkttiret">
    <w:name w:val="Z_TIR/CZ_WSP_LIT_w_PKT – zm. części wsp. lit. w pkt tiret"/>
    <w:basedOn w:val="CZWSPLITczwsplnaliter"/>
    <w:uiPriority w:val="59"/>
    <w:qFormat/>
    <w:rsid w:val="0046021A"/>
    <w:pPr>
      <w:ind w:left="1860"/>
    </w:pPr>
  </w:style>
  <w:style w:type="paragraph" w:customStyle="1" w:styleId="ZTIR2TIRwLITzmpodwtirwlittiret">
    <w:name w:val="Z_TIR/2TIR_w_LIT – zm. podw. tir. w lit. tiret"/>
    <w:basedOn w:val="TIRtiret"/>
    <w:uiPriority w:val="79"/>
    <w:qFormat/>
    <w:rsid w:val="0046021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46021A"/>
    <w:pPr>
      <w:ind w:left="2257"/>
    </w:pPr>
  </w:style>
  <w:style w:type="paragraph" w:customStyle="1" w:styleId="ZTIR2TIRwTIRzmpodwtirwtirtiret">
    <w:name w:val="Z_TIR/2TIR_w_TIR – zm. podw. tir. w tir. tiret"/>
    <w:basedOn w:val="TIRtiret"/>
    <w:uiPriority w:val="78"/>
    <w:qFormat/>
    <w:rsid w:val="0046021A"/>
    <w:pPr>
      <w:ind w:left="2177"/>
    </w:pPr>
  </w:style>
  <w:style w:type="paragraph" w:customStyle="1" w:styleId="ZTIRCZWSP2TIRwTIRzmczciwsppodwtirwtirtiret">
    <w:name w:val="Z_TIR/CZ_WSP_2TIR_w_TIR – zm. części wsp. podw. tir. w tir. tiret"/>
    <w:basedOn w:val="CZWSPTIRczwsplnatiret"/>
    <w:uiPriority w:val="79"/>
    <w:qFormat/>
    <w:rsid w:val="0046021A"/>
    <w:pPr>
      <w:ind w:left="1780"/>
    </w:pPr>
  </w:style>
  <w:style w:type="paragraph" w:customStyle="1" w:styleId="Z2TIRLITzmlitpodwjnymtiret">
    <w:name w:val="Z_2TIR/LIT – zm. lit. podwójnym tiret"/>
    <w:basedOn w:val="LITlitera"/>
    <w:uiPriority w:val="84"/>
    <w:qFormat/>
    <w:rsid w:val="0046021A"/>
    <w:pPr>
      <w:ind w:left="2256"/>
    </w:pPr>
  </w:style>
  <w:style w:type="paragraph" w:customStyle="1" w:styleId="ZZ2TIRwTIRzmianazmpodwtirwtir">
    <w:name w:val="ZZ/2TIR_w_TIR – zmiana zm. podw. tir. w tir."/>
    <w:basedOn w:val="ZZCZWSP2TIRzmianazmczciwsppodwtir"/>
    <w:uiPriority w:val="93"/>
    <w:qFormat/>
    <w:rsid w:val="0046021A"/>
    <w:pPr>
      <w:ind w:left="2688" w:hanging="397"/>
    </w:pPr>
  </w:style>
  <w:style w:type="paragraph" w:customStyle="1" w:styleId="ZZ2TIRwLITzmianazmpodwtirwlit">
    <w:name w:val="ZZ/2TIR_w_LIT – zmiana zm. podw. tir. w lit."/>
    <w:basedOn w:val="ZZ2TIRwTIRzmianazmpodwtirwtir"/>
    <w:uiPriority w:val="94"/>
    <w:qFormat/>
    <w:rsid w:val="0046021A"/>
    <w:pPr>
      <w:ind w:left="3164"/>
    </w:pPr>
  </w:style>
  <w:style w:type="paragraph" w:customStyle="1" w:styleId="Z2TIRTIRwLITzmtirwlitpodwjnymtiret">
    <w:name w:val="Z_2TIR/TIR_w_LIT – zm. tir. w lit. podwójnym tiret"/>
    <w:basedOn w:val="TIRtiret"/>
    <w:uiPriority w:val="84"/>
    <w:qFormat/>
    <w:rsid w:val="0046021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46021A"/>
    <w:pPr>
      <w:ind w:left="2257"/>
    </w:pPr>
  </w:style>
  <w:style w:type="paragraph" w:customStyle="1" w:styleId="ZZ2TIRwPKTzmianazmpodwtirwpkt">
    <w:name w:val="ZZ/2TIR_w_PKT – zmiana zm. podw. tir. w pkt"/>
    <w:basedOn w:val="ZZ2TIRwLITzmianazmpodwtirwlit"/>
    <w:uiPriority w:val="94"/>
    <w:qFormat/>
    <w:rsid w:val="0046021A"/>
    <w:pPr>
      <w:ind w:left="3674"/>
    </w:pPr>
  </w:style>
  <w:style w:type="paragraph" w:customStyle="1" w:styleId="ZZCZWSP2TIRwTIRzmianazmczciwsppodwtirwtir">
    <w:name w:val="ZZ/CZ_WSP_2TIR_w_TIR – zmiana zm. części wsp. podw. tir. w tir."/>
    <w:basedOn w:val="ZZ2TIRwLITzmianazmpodwtirwlit"/>
    <w:uiPriority w:val="94"/>
    <w:qFormat/>
    <w:rsid w:val="0046021A"/>
    <w:pPr>
      <w:ind w:left="2291" w:firstLine="0"/>
    </w:pPr>
  </w:style>
  <w:style w:type="paragraph" w:customStyle="1" w:styleId="Z2TIR2TIRwTIRzmpodwtirwtirpodwjnymtiret">
    <w:name w:val="Z_2TIR/2TIR_w_TIR – zm. podw. tir. w tir. podwójnym tiret"/>
    <w:basedOn w:val="TIRtiret"/>
    <w:uiPriority w:val="85"/>
    <w:qFormat/>
    <w:rsid w:val="0046021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46021A"/>
    <w:pPr>
      <w:ind w:left="2177"/>
    </w:pPr>
  </w:style>
  <w:style w:type="paragraph" w:customStyle="1" w:styleId="Z2TIR2TIRwLITzmpodwtirwlitpodwjnymtiret">
    <w:name w:val="Z_2TIR/2TIR_w_LIT – zm. podw. tir. w lit. podwójnym tiret"/>
    <w:basedOn w:val="TIRtiret"/>
    <w:uiPriority w:val="86"/>
    <w:qFormat/>
    <w:rsid w:val="0046021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46021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46021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46021A"/>
    <w:pPr>
      <w:spacing w:after="120"/>
      <w:ind w:left="510"/>
    </w:pPr>
    <w:rPr>
      <w:b w:val="0"/>
    </w:rPr>
  </w:style>
  <w:style w:type="character" w:styleId="Odwoaniedokomentarza">
    <w:name w:val="annotation reference"/>
    <w:basedOn w:val="Domylnaczcionkaakapitu"/>
    <w:uiPriority w:val="99"/>
    <w:semiHidden/>
    <w:rsid w:val="0046021A"/>
    <w:rPr>
      <w:sz w:val="16"/>
      <w:szCs w:val="16"/>
    </w:rPr>
  </w:style>
  <w:style w:type="paragraph" w:styleId="Tekstkomentarza">
    <w:name w:val="annotation text"/>
    <w:basedOn w:val="Normalny"/>
    <w:link w:val="TekstkomentarzaZnak"/>
    <w:uiPriority w:val="99"/>
    <w:semiHidden/>
    <w:rsid w:val="0046021A"/>
    <w:pPr>
      <w:widowControl w:val="0"/>
      <w:autoSpaceDE w:val="0"/>
      <w:autoSpaceDN w:val="0"/>
      <w:adjustRightInd w:val="0"/>
      <w:spacing w:after="0" w:line="360" w:lineRule="auto"/>
    </w:pPr>
    <w:rPr>
      <w:rFonts w:ascii="Times" w:eastAsia="Times New Roman" w:hAnsi="Times" w:cs="Times New Roman"/>
      <w:sz w:val="24"/>
      <w:szCs w:val="24"/>
      <w:lang w:eastAsia="pl-PL"/>
    </w:rPr>
  </w:style>
  <w:style w:type="character" w:customStyle="1" w:styleId="TekstkomentarzaZnak">
    <w:name w:val="Tekst komentarza Znak"/>
    <w:basedOn w:val="Domylnaczcionkaakapitu"/>
    <w:link w:val="Tekstkomentarza"/>
    <w:uiPriority w:val="99"/>
    <w:semiHidden/>
    <w:rsid w:val="0046021A"/>
    <w:rPr>
      <w:rFonts w:ascii="Times" w:eastAsia="Times New Roman" w:hAnsi="Times" w:cs="Times New Roman"/>
      <w:sz w:val="24"/>
      <w:szCs w:val="24"/>
      <w:lang w:eastAsia="pl-PL"/>
    </w:rPr>
  </w:style>
  <w:style w:type="paragraph" w:styleId="Tematkomentarza">
    <w:name w:val="annotation subject"/>
    <w:basedOn w:val="Tekstkomentarza"/>
    <w:next w:val="Tekstkomentarza"/>
    <w:link w:val="TematkomentarzaZnak"/>
    <w:uiPriority w:val="99"/>
    <w:semiHidden/>
    <w:rsid w:val="0046021A"/>
    <w:rPr>
      <w:b/>
      <w:bCs/>
    </w:rPr>
  </w:style>
  <w:style w:type="character" w:customStyle="1" w:styleId="TematkomentarzaZnak">
    <w:name w:val="Temat komentarza Znak"/>
    <w:basedOn w:val="TekstkomentarzaZnak"/>
    <w:link w:val="Tematkomentarza"/>
    <w:uiPriority w:val="99"/>
    <w:semiHidden/>
    <w:rsid w:val="0046021A"/>
    <w:rPr>
      <w:rFonts w:ascii="Times" w:eastAsia="Times New Roman" w:hAnsi="Times" w:cs="Times New Roman"/>
      <w:b/>
      <w:bCs/>
      <w:sz w:val="24"/>
      <w:szCs w:val="24"/>
      <w:lang w:eastAsia="pl-PL"/>
    </w:rPr>
  </w:style>
  <w:style w:type="paragraph" w:customStyle="1" w:styleId="ZZARTzmianazmart">
    <w:name w:val="ZZ/ART(§) – zmiana zm. art. (§)"/>
    <w:basedOn w:val="ZARTzmartartykuempunktem"/>
    <w:uiPriority w:val="65"/>
    <w:qFormat/>
    <w:rsid w:val="0046021A"/>
    <w:pPr>
      <w:ind w:left="1894"/>
    </w:pPr>
  </w:style>
  <w:style w:type="paragraph" w:customStyle="1" w:styleId="ZZPKTzmianazmpkt">
    <w:name w:val="ZZ/PKT – zmiana zm. pkt"/>
    <w:basedOn w:val="ZPKTzmpktartykuempunktem"/>
    <w:uiPriority w:val="66"/>
    <w:qFormat/>
    <w:rsid w:val="0046021A"/>
    <w:pPr>
      <w:ind w:left="2404"/>
    </w:pPr>
  </w:style>
  <w:style w:type="paragraph" w:customStyle="1" w:styleId="ZZLITwPKTzmianazmlitwpkt">
    <w:name w:val="ZZ/LIT_w_PKT – zmiana zm. lit. w pkt"/>
    <w:basedOn w:val="ZLITwPKTzmlitwpktartykuempunktem"/>
    <w:uiPriority w:val="67"/>
    <w:qFormat/>
    <w:rsid w:val="0046021A"/>
    <w:pPr>
      <w:ind w:left="2880"/>
    </w:pPr>
  </w:style>
  <w:style w:type="paragraph" w:customStyle="1" w:styleId="ZZTIRwPKTzmianazmtirwpkt">
    <w:name w:val="ZZ/TIR_w_PKT – zmiana zm. tir. w pkt"/>
    <w:basedOn w:val="ZTIRwPKTzmtirwpktartykuempunktem"/>
    <w:uiPriority w:val="67"/>
    <w:qFormat/>
    <w:rsid w:val="0046021A"/>
    <w:pPr>
      <w:ind w:left="3277"/>
    </w:pPr>
  </w:style>
  <w:style w:type="paragraph" w:customStyle="1" w:styleId="ZZWMATFIZCHEMzmwzorumatfizlubchem">
    <w:name w:val="ZZ/W_MAT(FIZ|CHEM) – zm. wzoru mat. (fiz. lub chem.)"/>
    <w:basedOn w:val="ZWMATFIZCHEMzmwzorumatfizlubchemartykuempunktem"/>
    <w:uiPriority w:val="71"/>
    <w:qFormat/>
    <w:rsid w:val="0046021A"/>
    <w:pPr>
      <w:ind w:left="2404"/>
    </w:pPr>
  </w:style>
  <w:style w:type="paragraph" w:customStyle="1" w:styleId="ODNONIKtreodnonika">
    <w:name w:val="ODNOŚNIK – treść odnośnika"/>
    <w:uiPriority w:val="19"/>
    <w:qFormat/>
    <w:rsid w:val="0046021A"/>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ZFRAGzmfragmentunpzdaniaartykuempunktem">
    <w:name w:val="Z/FRAG – zm. fragmentu (np. zdania) artykułem (punktem)"/>
    <w:basedOn w:val="ZARTzmartartykuempunktem"/>
    <w:next w:val="PKTpunkt"/>
    <w:uiPriority w:val="36"/>
    <w:qFormat/>
    <w:rsid w:val="0046021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46021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46021A"/>
    <w:rPr>
      <w:rFonts w:ascii="Times New Roman" w:hAnsi="Times New Roman"/>
    </w:rPr>
  </w:style>
  <w:style w:type="paragraph" w:customStyle="1" w:styleId="ZTIRTIRwPKTzmtirwpkttiret">
    <w:name w:val="Z_TIR/TIR_w_PKT – zm. tir. w pkt tiret"/>
    <w:basedOn w:val="ZTIRTIRwLITzmtirwlittiret"/>
    <w:uiPriority w:val="57"/>
    <w:qFormat/>
    <w:rsid w:val="0046021A"/>
    <w:pPr>
      <w:ind w:left="2733"/>
    </w:pPr>
  </w:style>
  <w:style w:type="paragraph" w:customStyle="1" w:styleId="ZTIRCZWSPTIRwPKTzmczciwsptirtiret">
    <w:name w:val="Z_TIR/CZ_WSP_TIR_w_PKT – zm. części wsp. tir. tiret"/>
    <w:basedOn w:val="ZTIRTIRwPKTzmtirwpkttiret"/>
    <w:next w:val="TIRtiret"/>
    <w:uiPriority w:val="60"/>
    <w:qFormat/>
    <w:rsid w:val="0046021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46021A"/>
    <w:pPr>
      <w:ind w:left="510" w:firstLine="0"/>
    </w:pPr>
  </w:style>
  <w:style w:type="paragraph" w:customStyle="1" w:styleId="ROZDZODDZOZNoznaczenierozdziauluboddziau">
    <w:name w:val="ROZDZ(ODDZ)_OZN – oznaczenie rozdziału lub oddziału"/>
    <w:next w:val="ARTartustawynprozporzdzenia"/>
    <w:uiPriority w:val="10"/>
    <w:qFormat/>
    <w:rsid w:val="0046021A"/>
    <w:pPr>
      <w:keepNext/>
      <w:suppressAutoHyphens/>
      <w:spacing w:before="120" w:after="0" w:line="360" w:lineRule="auto"/>
      <w:jc w:val="center"/>
    </w:pPr>
    <w:rPr>
      <w:rFonts w:ascii="Times" w:eastAsiaTheme="minorEastAsia" w:hAnsi="Times" w:cs="Arial"/>
      <w:bCs/>
      <w:kern w:val="24"/>
      <w:sz w:val="24"/>
      <w:szCs w:val="24"/>
      <w:lang w:eastAsia="pl-PL"/>
    </w:rPr>
  </w:style>
  <w:style w:type="paragraph" w:customStyle="1" w:styleId="Z2TIR2TIRzmpodwtirpodwjnymtiret">
    <w:name w:val="Z_2TIR/2TIR – zm. podw. tir. podwójnym tiret"/>
    <w:basedOn w:val="TIRtiret"/>
    <w:uiPriority w:val="85"/>
    <w:qFormat/>
    <w:rsid w:val="0046021A"/>
    <w:pPr>
      <w:ind w:left="2177"/>
    </w:pPr>
  </w:style>
  <w:style w:type="paragraph" w:customStyle="1" w:styleId="Z2TIRTIRzmtirpodwjnymtiret">
    <w:name w:val="Z_2TIR/TIR – zm. tir. podwójnym tiret"/>
    <w:basedOn w:val="TIRtiret"/>
    <w:uiPriority w:val="84"/>
    <w:qFormat/>
    <w:rsid w:val="0046021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46021A"/>
    <w:pPr>
      <w:ind w:left="1021"/>
    </w:pPr>
  </w:style>
  <w:style w:type="paragraph" w:customStyle="1" w:styleId="ZLITSKARNzmsankcjikarnejliter">
    <w:name w:val="Z_LIT/S_KARN – zm. sankcji karnej literą"/>
    <w:basedOn w:val="ZSKARNzmsankcjikarnejwszczeglnociwKodeksiekarnym"/>
    <w:uiPriority w:val="53"/>
    <w:qFormat/>
    <w:rsid w:val="0046021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46021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46021A"/>
    <w:pPr>
      <w:ind w:left="1894" w:firstLine="0"/>
    </w:pPr>
  </w:style>
  <w:style w:type="paragraph" w:customStyle="1" w:styleId="Z2TIRwLITzmpodwtirwlitartykuempunktem">
    <w:name w:val="Z/2TIR_w_LIT – zm. podw. tir. w lit. artykułem (punktem)"/>
    <w:basedOn w:val="Z2TIRwPKTzmpodwtirwpktartykuempunktem"/>
    <w:uiPriority w:val="74"/>
    <w:qFormat/>
    <w:rsid w:val="0046021A"/>
    <w:pPr>
      <w:ind w:left="1780"/>
    </w:pPr>
  </w:style>
  <w:style w:type="paragraph" w:customStyle="1" w:styleId="Z2TIRwTIRzmpodwtirwtirartykuempunktem">
    <w:name w:val="Z/2TIR_w_TIR – zm. podw. tir. w tir. artykułem (punktem)"/>
    <w:basedOn w:val="Z2TIRwLITzmpodwtirwlitartykuempunktem"/>
    <w:uiPriority w:val="73"/>
    <w:qFormat/>
    <w:rsid w:val="0046021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46021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46021A"/>
    <w:pPr>
      <w:ind w:left="1383" w:firstLine="0"/>
    </w:pPr>
  </w:style>
  <w:style w:type="paragraph" w:customStyle="1" w:styleId="ZZCZWSP2TIRzmianazmczciwsppodwtir">
    <w:name w:val="ZZ/CZ_WSP_2TIR – zmiana zm. części wsp. podw. tir."/>
    <w:basedOn w:val="ZZTIRzmianazmtir"/>
    <w:next w:val="ZZUSTzmianazmust"/>
    <w:uiPriority w:val="94"/>
    <w:qFormat/>
    <w:rsid w:val="0046021A"/>
    <w:pPr>
      <w:ind w:left="1894" w:firstLine="0"/>
    </w:pPr>
  </w:style>
  <w:style w:type="paragraph" w:customStyle="1" w:styleId="PKTODNONIKApunktodnonika">
    <w:name w:val="PKT_ODNOŚNIKA – punkt odnośnika"/>
    <w:basedOn w:val="ODNONIKtreodnonika"/>
    <w:uiPriority w:val="19"/>
    <w:qFormat/>
    <w:rsid w:val="0046021A"/>
    <w:pPr>
      <w:ind w:left="568"/>
    </w:pPr>
  </w:style>
  <w:style w:type="paragraph" w:customStyle="1" w:styleId="ZODNONIKAzmtekstuodnonikaartykuempunktem">
    <w:name w:val="Z/ODNOŚNIKA – zm. tekstu odnośnika artykułem (punktem)"/>
    <w:basedOn w:val="ODNONIKtreodnonika"/>
    <w:uiPriority w:val="39"/>
    <w:qFormat/>
    <w:rsid w:val="0046021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46021A"/>
    <w:pPr>
      <w:ind w:left="1304"/>
    </w:pPr>
  </w:style>
  <w:style w:type="paragraph" w:customStyle="1" w:styleId="ZPKTODNONIKAzmpktodnonikaartykuempunktem">
    <w:name w:val="Z/PKT_ODNOŚNIKA – zm. pkt odnośnika artykułem (punktem)"/>
    <w:basedOn w:val="ZODNONIKAzmtekstuodnonikaartykuempunktem"/>
    <w:uiPriority w:val="39"/>
    <w:qFormat/>
    <w:rsid w:val="0046021A"/>
  </w:style>
  <w:style w:type="paragraph" w:customStyle="1" w:styleId="ZLIT2TIRwTIRzmpodwtirwtirliter">
    <w:name w:val="Z_LIT/2TIR_w_TIR – zm. podw. tir. w tir. literą"/>
    <w:basedOn w:val="ZLIT2TIRzmpodwtirliter"/>
    <w:uiPriority w:val="75"/>
    <w:qFormat/>
    <w:rsid w:val="0046021A"/>
    <w:pPr>
      <w:ind w:left="1780"/>
    </w:pPr>
  </w:style>
  <w:style w:type="paragraph" w:customStyle="1" w:styleId="ZLIT2TIRwLITzmpodwtirwlitliter">
    <w:name w:val="Z_LIT/2TIR_w_LIT – zm. podw. tir. w lit. literą"/>
    <w:basedOn w:val="ZLIT2TIRwTIRzmpodwtirwtirliter"/>
    <w:uiPriority w:val="76"/>
    <w:qFormat/>
    <w:rsid w:val="0046021A"/>
    <w:pPr>
      <w:ind w:left="2257"/>
    </w:pPr>
  </w:style>
  <w:style w:type="paragraph" w:customStyle="1" w:styleId="ZLIT2TIRwPKTzmpodwtirwpktliter">
    <w:name w:val="Z_LIT/2TIR_w_PKT – zm. podw. tir. w pkt literą"/>
    <w:basedOn w:val="ZLIT2TIRwLITzmpodwtirwlitliter"/>
    <w:uiPriority w:val="76"/>
    <w:qFormat/>
    <w:rsid w:val="0046021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46021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46021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46021A"/>
    <w:pPr>
      <w:ind w:left="2370" w:firstLine="0"/>
    </w:pPr>
  </w:style>
  <w:style w:type="paragraph" w:customStyle="1" w:styleId="ZTIR2TIRwPKTzmpodwtirwpkttiret">
    <w:name w:val="Z_TIR/2TIR_w_PKT – zm. podw. tir. w pkt tiret"/>
    <w:basedOn w:val="ZTIR2TIRwLITzmpodwtirwlittiret"/>
    <w:uiPriority w:val="79"/>
    <w:qFormat/>
    <w:rsid w:val="0046021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46021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46021A"/>
    <w:pPr>
      <w:ind w:left="2767"/>
    </w:pPr>
  </w:style>
  <w:style w:type="paragraph" w:customStyle="1" w:styleId="ZZCZWSP2TIRwPKTzmianazmczciwsppodwtirwpkt">
    <w:name w:val="ZZ/CZ_WSP_2TIR_w_PKT – zmiana zm. części wsp. podw. tir. w pkt"/>
    <w:basedOn w:val="ZZ2TIRwLITzmianazmpodwtirwlit"/>
    <w:uiPriority w:val="95"/>
    <w:qFormat/>
    <w:rsid w:val="0046021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46021A"/>
  </w:style>
  <w:style w:type="paragraph" w:customStyle="1" w:styleId="ZLITCZWSP2TIRzmczciwsppodwtirliter">
    <w:name w:val="Z_LIT/CZ_WSP_2TIR – zm. części wsp. podw. tir. literą"/>
    <w:basedOn w:val="ZLITCZWSPPKTzmczciwsppktliter"/>
    <w:next w:val="LITlitera"/>
    <w:uiPriority w:val="76"/>
    <w:qFormat/>
    <w:rsid w:val="0046021A"/>
  </w:style>
  <w:style w:type="paragraph" w:customStyle="1" w:styleId="ZTIRCZWSP2TIRzmczciwsppodwtirtiret">
    <w:name w:val="Z_TIR/CZ_WSP_2TIR – zm. części wsp. podw. tir. tiret"/>
    <w:basedOn w:val="ZLITCZWSP2TIRzmczciwsppodwtirliter"/>
    <w:next w:val="TIRtiret"/>
    <w:uiPriority w:val="79"/>
    <w:qFormat/>
    <w:rsid w:val="0046021A"/>
  </w:style>
  <w:style w:type="paragraph" w:customStyle="1" w:styleId="ZZ2TIRzmianazmpodwtir">
    <w:name w:val="ZZ/2TIR – zmiana zm. podw. tir."/>
    <w:basedOn w:val="ZZCZWSP2TIRzmianazmczciwsppodwtir"/>
    <w:uiPriority w:val="93"/>
    <w:qFormat/>
    <w:rsid w:val="0046021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46021A"/>
  </w:style>
  <w:style w:type="paragraph" w:customStyle="1" w:styleId="ZCZWSPTIRzmczciwsptirartykuempunktem">
    <w:name w:val="Z/CZ_WSP_TIR – zm. części wsp. tir. artykułem (punktem)"/>
    <w:basedOn w:val="ZCZWSPPKTzmczciwsppktartykuempunktem"/>
    <w:next w:val="PKTpunkt"/>
    <w:uiPriority w:val="35"/>
    <w:qFormat/>
    <w:rsid w:val="0046021A"/>
  </w:style>
  <w:style w:type="paragraph" w:customStyle="1" w:styleId="ZLITCZWSPLITzmczciwsplitliter">
    <w:name w:val="Z_LIT/CZ_WSP_LIT – zm. części wsp. lit. literą"/>
    <w:basedOn w:val="ZLITCZWSPPKTzmczciwsppktliter"/>
    <w:next w:val="LITlitera"/>
    <w:uiPriority w:val="51"/>
    <w:qFormat/>
    <w:rsid w:val="0046021A"/>
  </w:style>
  <w:style w:type="paragraph" w:customStyle="1" w:styleId="ZLITCZWSPTIRzmczciwsptirliter">
    <w:name w:val="Z_LIT/CZ_WSP_TIR – zm. części wsp. tir. literą"/>
    <w:basedOn w:val="ZLITCZWSPPKTzmczciwsppktliter"/>
    <w:next w:val="LITlitera"/>
    <w:uiPriority w:val="51"/>
    <w:qFormat/>
    <w:rsid w:val="0046021A"/>
  </w:style>
  <w:style w:type="paragraph" w:customStyle="1" w:styleId="ZTIRCZWSPLITzmczciwsplittiret">
    <w:name w:val="Z_TIR/CZ_WSP_LIT – zm. części wsp. lit. tiret"/>
    <w:basedOn w:val="ZTIRCZWSPPKTzmczciwsppkttiret"/>
    <w:next w:val="TIRtiret"/>
    <w:uiPriority w:val="59"/>
    <w:qFormat/>
    <w:rsid w:val="0046021A"/>
  </w:style>
  <w:style w:type="paragraph" w:customStyle="1" w:styleId="ZTIRCZWSPTIRzmczciwsptirtiret">
    <w:name w:val="Z_TIR/CZ_WSP_TIR – zm. części wsp. tir. tiret"/>
    <w:basedOn w:val="ZTIRCZWSPPKTzmczciwsppkttiret"/>
    <w:next w:val="TIRtiret"/>
    <w:uiPriority w:val="60"/>
    <w:qFormat/>
    <w:rsid w:val="0046021A"/>
  </w:style>
  <w:style w:type="paragraph" w:customStyle="1" w:styleId="ZZCZWSPLITzmianazmczciwsplit">
    <w:name w:val="ZZ/CZ_WSP_LIT – zmiana. zm. części wsp. lit."/>
    <w:basedOn w:val="ZZCZWSPPKTzmianazmczciwsppkt"/>
    <w:uiPriority w:val="69"/>
    <w:qFormat/>
    <w:rsid w:val="0046021A"/>
  </w:style>
  <w:style w:type="paragraph" w:customStyle="1" w:styleId="ZZCZWSPTIRzmianazmczciwsptir">
    <w:name w:val="ZZ/CZ_WSP_TIR – zmiana. zm. części wsp. tir."/>
    <w:basedOn w:val="ZZCZWSPPKTzmianazmczciwsppkt"/>
    <w:uiPriority w:val="69"/>
    <w:qFormat/>
    <w:rsid w:val="0046021A"/>
  </w:style>
  <w:style w:type="paragraph" w:customStyle="1" w:styleId="Z2TIRCZWSPTIRzmczciwsptirpodwjnymtiret">
    <w:name w:val="Z_2TIR/CZ_WSP_TIR – zm. części wsp. tir. podwójnym tiret"/>
    <w:basedOn w:val="Z2TIRCZWSPLITzmczciwsplitpodwjnymtiret"/>
    <w:next w:val="2TIRpodwjnytiret"/>
    <w:uiPriority w:val="87"/>
    <w:qFormat/>
    <w:rsid w:val="0046021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46021A"/>
  </w:style>
  <w:style w:type="paragraph" w:customStyle="1" w:styleId="ZUSTzmustartykuempunktem">
    <w:name w:val="Z/UST(§) – zm. ust. (§) artykułem (punktem)"/>
    <w:basedOn w:val="ZARTzmartartykuempunktem"/>
    <w:uiPriority w:val="30"/>
    <w:qFormat/>
    <w:rsid w:val="0046021A"/>
  </w:style>
  <w:style w:type="paragraph" w:customStyle="1" w:styleId="ZZUSTzmianazmust">
    <w:name w:val="ZZ/UST(§) – zmiana zm. ust. (§)"/>
    <w:basedOn w:val="ZZARTzmianazmart"/>
    <w:uiPriority w:val="65"/>
    <w:qFormat/>
    <w:rsid w:val="0046021A"/>
  </w:style>
  <w:style w:type="paragraph" w:customStyle="1" w:styleId="TYTDZPRZEDMprzedmiotregulacjitytuulubdziau">
    <w:name w:val="TYT(DZ)_PRZEDM – przedmiot regulacji tytułu lub działu"/>
    <w:next w:val="ARTartustawynprozporzdzenia"/>
    <w:uiPriority w:val="9"/>
    <w:qFormat/>
    <w:rsid w:val="0046021A"/>
    <w:pPr>
      <w:keepNext/>
      <w:suppressAutoHyphens/>
      <w:spacing w:before="120" w:after="0" w:line="360" w:lineRule="auto"/>
      <w:jc w:val="center"/>
    </w:pPr>
    <w:rPr>
      <w:rFonts w:ascii="Times" w:eastAsia="Times New Roman" w:hAnsi="Times" w:cs="Times New Roman"/>
      <w:b/>
      <w:sz w:val="24"/>
      <w:szCs w:val="26"/>
      <w:lang w:eastAsia="pl-PL"/>
    </w:rPr>
  </w:style>
  <w:style w:type="paragraph" w:customStyle="1" w:styleId="ZNIEARTTEKSTzmtekstunieartykuowanego">
    <w:name w:val="Z/NIEART_TEKST – zm. tekstu nieartykułowanego"/>
    <w:basedOn w:val="NIEARTTEKSTtekstnieartykuowanynppodstprawnarozplubpreambua"/>
    <w:uiPriority w:val="37"/>
    <w:qFormat/>
    <w:rsid w:val="0046021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46021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46021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46021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46021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46021A"/>
    <w:pPr>
      <w:ind w:left="1894"/>
    </w:pPr>
  </w:style>
  <w:style w:type="paragraph" w:customStyle="1" w:styleId="P1wTABELIpoziom1numeracjiwtabeli">
    <w:name w:val="P1_w_TABELI – poziom 1 numeracji w tabeli"/>
    <w:basedOn w:val="PKTpunkt"/>
    <w:uiPriority w:val="24"/>
    <w:qFormat/>
    <w:rsid w:val="0046021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46021A"/>
    <w:pPr>
      <w:ind w:left="0" w:firstLine="0"/>
    </w:pPr>
  </w:style>
  <w:style w:type="paragraph" w:customStyle="1" w:styleId="P2wTABELIpoziom2numeracjiwtabeli">
    <w:name w:val="P2_w_TABELI – poziom 2 numeracji w tabeli"/>
    <w:basedOn w:val="P1wTABELIpoziom1numeracjiwtabeli"/>
    <w:uiPriority w:val="24"/>
    <w:qFormat/>
    <w:rsid w:val="0046021A"/>
    <w:pPr>
      <w:ind w:left="794"/>
    </w:pPr>
  </w:style>
  <w:style w:type="paragraph" w:customStyle="1" w:styleId="P3wTABELIpoziom3numeracjiwtabeli">
    <w:name w:val="P3_w_TABELI – poziom 3 numeracji w tabeli"/>
    <w:basedOn w:val="P2wTABELIpoziom2numeracjiwtabeli"/>
    <w:uiPriority w:val="24"/>
    <w:qFormat/>
    <w:rsid w:val="0046021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46021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46021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46021A"/>
    <w:pPr>
      <w:ind w:left="1191"/>
    </w:pPr>
  </w:style>
  <w:style w:type="paragraph" w:customStyle="1" w:styleId="P4wTABELIpoziom4numeracjiwtabeli">
    <w:name w:val="P4_w_TABELI – poziom 4 numeracji w tabeli"/>
    <w:basedOn w:val="P3wTABELIpoziom3numeracjiwtabeli"/>
    <w:uiPriority w:val="24"/>
    <w:qFormat/>
    <w:rsid w:val="0046021A"/>
    <w:pPr>
      <w:ind w:left="1588"/>
    </w:pPr>
  </w:style>
  <w:style w:type="paragraph" w:customStyle="1" w:styleId="TYTTABELItytutabeli">
    <w:name w:val="TYT_TABELI – tytuł tabeli"/>
    <w:basedOn w:val="TYTDZOZNoznaczenietytuulubdziau"/>
    <w:uiPriority w:val="22"/>
    <w:qFormat/>
    <w:rsid w:val="0046021A"/>
    <w:rPr>
      <w:b/>
    </w:rPr>
  </w:style>
  <w:style w:type="paragraph" w:customStyle="1" w:styleId="OZNPROJEKTUwskazaniedatylubwersjiprojektu">
    <w:name w:val="OZN_PROJEKTU – wskazanie daty lub wersji projektu"/>
    <w:next w:val="OZNRODZAKTUtznustawalubrozporzdzenieiorganwydajcy"/>
    <w:uiPriority w:val="5"/>
    <w:qFormat/>
    <w:rsid w:val="0046021A"/>
    <w:pPr>
      <w:spacing w:after="0" w:line="360" w:lineRule="auto"/>
      <w:jc w:val="right"/>
    </w:pPr>
    <w:rPr>
      <w:rFonts w:ascii="Times New Roman" w:eastAsiaTheme="minorEastAsia" w:hAnsi="Times New Roman" w:cs="Arial"/>
      <w:sz w:val="24"/>
      <w:szCs w:val="20"/>
      <w:u w:val="single"/>
      <w:lang w:eastAsia="pl-PL"/>
    </w:rPr>
  </w:style>
  <w:style w:type="paragraph" w:customStyle="1" w:styleId="NAZORGWYDnazwaorganuwydajcegoprojektowanyakt">
    <w:name w:val="NAZ_ORG_WYD – nazwa organu wydającego projektowany akt"/>
    <w:basedOn w:val="OZNRODZAKTUtznustawalubrozporzdzenieiorganwydajcy"/>
    <w:uiPriority w:val="27"/>
    <w:qFormat/>
    <w:rsid w:val="0046021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46021A"/>
    <w:pPr>
      <w:ind w:left="0" w:right="4820"/>
      <w:jc w:val="left"/>
    </w:pPr>
  </w:style>
  <w:style w:type="paragraph" w:customStyle="1" w:styleId="TEKSTwporozumieniu">
    <w:name w:val="TEKST&quot;w porozumieniu:&quot;"/>
    <w:next w:val="NAZORGWPOROZUMIENIUnazwaorganuwporozumieniuzktrymaktjestwydawany"/>
    <w:uiPriority w:val="27"/>
    <w:qFormat/>
    <w:rsid w:val="0046021A"/>
    <w:pPr>
      <w:spacing w:after="0" w:line="360" w:lineRule="auto"/>
    </w:pPr>
    <w:rPr>
      <w:rFonts w:ascii="Times New Roman" w:eastAsiaTheme="minorEastAsia" w:hAnsi="Times New Roman" w:cs="Arial"/>
      <w:b/>
      <w:sz w:val="24"/>
      <w:szCs w:val="20"/>
      <w:lang w:eastAsia="pl-PL"/>
    </w:rPr>
  </w:style>
  <w:style w:type="paragraph" w:customStyle="1" w:styleId="CZWSPPKTODNONIKAczwsppunkwodnonika">
    <w:name w:val="CZ_WSP_PKT_ODNOŚNIKA – część wsp. punków odnośnika"/>
    <w:basedOn w:val="PKTODNONIKApunktodnonika"/>
    <w:uiPriority w:val="21"/>
    <w:qFormat/>
    <w:rsid w:val="0046021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46021A"/>
    <w:pPr>
      <w:ind w:left="510" w:firstLine="0"/>
    </w:pPr>
  </w:style>
  <w:style w:type="paragraph" w:customStyle="1" w:styleId="NOTATKILEGISLATORA">
    <w:name w:val="NOTATKI_LEGISLATORA"/>
    <w:basedOn w:val="Normalny"/>
    <w:uiPriority w:val="5"/>
    <w:qFormat/>
    <w:rsid w:val="0046021A"/>
    <w:pPr>
      <w:widowControl w:val="0"/>
      <w:autoSpaceDE w:val="0"/>
      <w:autoSpaceDN w:val="0"/>
      <w:adjustRightInd w:val="0"/>
      <w:spacing w:after="0" w:line="360" w:lineRule="auto"/>
    </w:pPr>
    <w:rPr>
      <w:rFonts w:ascii="Times New Roman" w:eastAsiaTheme="minorEastAsia" w:hAnsi="Times New Roman" w:cs="Arial"/>
      <w:b/>
      <w:i/>
      <w:sz w:val="24"/>
      <w:szCs w:val="20"/>
      <w:lang w:eastAsia="pl-PL"/>
    </w:rPr>
  </w:style>
  <w:style w:type="paragraph" w:customStyle="1" w:styleId="OZNZACZNIKAwskazanienrzacznika">
    <w:name w:val="OZN_ZAŁĄCZNIKA – wskazanie nr załącznika"/>
    <w:basedOn w:val="OZNPROJEKTUwskazaniedatylubwersjiprojektu"/>
    <w:uiPriority w:val="28"/>
    <w:qFormat/>
    <w:rsid w:val="0046021A"/>
    <w:pPr>
      <w:keepNext/>
    </w:pPr>
    <w:rPr>
      <w:b/>
      <w:u w:val="none"/>
    </w:rPr>
  </w:style>
  <w:style w:type="paragraph" w:customStyle="1" w:styleId="OZNPARAFYADNOTACJE">
    <w:name w:val="OZN_PARAFY(ADNOTACJE)"/>
    <w:basedOn w:val="ODNONIKtreodnonika"/>
    <w:uiPriority w:val="26"/>
    <w:qFormat/>
    <w:rsid w:val="0046021A"/>
  </w:style>
  <w:style w:type="paragraph" w:customStyle="1" w:styleId="TEKSTZacznikido">
    <w:name w:val="TEKST&quot;Załącznik(i) do ...&quot;"/>
    <w:uiPriority w:val="28"/>
    <w:qFormat/>
    <w:rsid w:val="0046021A"/>
    <w:pPr>
      <w:keepNext/>
      <w:spacing w:after="240" w:line="240" w:lineRule="auto"/>
      <w:ind w:left="5670"/>
      <w:contextualSpacing/>
    </w:pPr>
    <w:rPr>
      <w:rFonts w:ascii="Times New Roman" w:eastAsiaTheme="minorEastAsia" w:hAnsi="Times New Roman" w:cs="Arial"/>
      <w:sz w:val="24"/>
      <w:szCs w:val="20"/>
      <w:lang w:eastAsia="pl-PL"/>
    </w:rPr>
  </w:style>
  <w:style w:type="paragraph" w:customStyle="1" w:styleId="LITODNONIKAliteraodnonika">
    <w:name w:val="LIT_ODNOŚNIKA – litera odnośnika"/>
    <w:basedOn w:val="PKTODNONIKApunktodnonika"/>
    <w:uiPriority w:val="20"/>
    <w:qFormat/>
    <w:rsid w:val="0046021A"/>
    <w:pPr>
      <w:ind w:left="851"/>
    </w:pPr>
  </w:style>
  <w:style w:type="paragraph" w:customStyle="1" w:styleId="CZWSPLITODNONIKAczwspliterodnonika">
    <w:name w:val="CZ_WSP_LIT_ODNOŚNIKA – część wsp. liter odnośnika"/>
    <w:basedOn w:val="LITODNONIKAliteraodnonika"/>
    <w:uiPriority w:val="22"/>
    <w:qFormat/>
    <w:rsid w:val="0046021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46021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46021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46021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46021A"/>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46021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46021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46021A"/>
  </w:style>
  <w:style w:type="paragraph" w:customStyle="1" w:styleId="ZLITwPKTODNONIKAzmlitwpktodnonikaartykuempunktem">
    <w:name w:val="Z/LIT_w_PKT_ODNOŚNIKA – zm. lit. w pkt odnośnika artykułem (punktem)"/>
    <w:basedOn w:val="ZLITODNONIKAzmlitodnonikaartykuempunktem"/>
    <w:uiPriority w:val="40"/>
    <w:qFormat/>
    <w:rsid w:val="0046021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46021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46021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46021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46021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46021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46021A"/>
  </w:style>
  <w:style w:type="paragraph" w:customStyle="1" w:styleId="ZZFRAGzmianazmfragmentunpzdania">
    <w:name w:val="ZZ/FRAG – zmiana zm. fragmentu (np. zdania)"/>
    <w:basedOn w:val="ZZCZWSPPKTzmianazmczciwsppkt"/>
    <w:uiPriority w:val="70"/>
    <w:qFormat/>
    <w:rsid w:val="0046021A"/>
  </w:style>
  <w:style w:type="paragraph" w:customStyle="1" w:styleId="Z2TIRPKTzmpktpodwjnymtiret">
    <w:name w:val="Z_2TIR/PKT – zm. pkt podwójnym tiret"/>
    <w:basedOn w:val="Z2TIRLITzmlitpodwjnymtiret"/>
    <w:uiPriority w:val="83"/>
    <w:qFormat/>
    <w:rsid w:val="0046021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46021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46021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46021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46021A"/>
    <w:pPr>
      <w:ind w:left="1780" w:firstLine="510"/>
    </w:pPr>
  </w:style>
  <w:style w:type="paragraph" w:customStyle="1" w:styleId="Z2TIRUSTzmustpodwjnymtiret">
    <w:name w:val="Z_2TIR/UST(§) – zm. ust. (§) podwójnym tiret"/>
    <w:basedOn w:val="Z2TIRPKTzmpktpodwjnymtiret"/>
    <w:uiPriority w:val="82"/>
    <w:qFormat/>
    <w:rsid w:val="0046021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46021A"/>
    <w:pPr>
      <w:ind w:left="3164" w:firstLine="0"/>
    </w:pPr>
  </w:style>
  <w:style w:type="paragraph" w:customStyle="1" w:styleId="Z2TIRCZWSPPKTzmczciwsppktpodwjnymtiret">
    <w:name w:val="Z_2TIR/CZ_WSP_PKT – zm. części wsp. pkt podwójnym tiret"/>
    <w:basedOn w:val="Z2TIRPKTzmpktpodwjnymtiret"/>
    <w:uiPriority w:val="86"/>
    <w:qFormat/>
    <w:rsid w:val="0046021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46021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46021A"/>
    <w:pPr>
      <w:ind w:left="2767" w:firstLine="0"/>
    </w:pPr>
  </w:style>
  <w:style w:type="paragraph" w:customStyle="1" w:styleId="ZLITARTzmartliter">
    <w:name w:val="Z_LIT/ART(§) – zm. art. (§) literą"/>
    <w:basedOn w:val="ZLITUSTzmustliter"/>
    <w:uiPriority w:val="46"/>
    <w:qFormat/>
    <w:rsid w:val="0046021A"/>
    <w:rPr>
      <w:rFonts w:ascii="Times New Roman" w:hAnsi="Times New Roman"/>
    </w:rPr>
  </w:style>
  <w:style w:type="paragraph" w:customStyle="1" w:styleId="ZTIRARTzmarttiret">
    <w:name w:val="Z_TIR/ART(§) – zm. art. (§) tiret"/>
    <w:basedOn w:val="ZTIRPKTzmpkttiret"/>
    <w:uiPriority w:val="55"/>
    <w:qFormat/>
    <w:rsid w:val="0046021A"/>
    <w:pPr>
      <w:ind w:left="1383" w:firstLine="510"/>
    </w:pPr>
    <w:rPr>
      <w:rFonts w:ascii="Times New Roman" w:hAnsi="Times New Roman"/>
    </w:rPr>
  </w:style>
  <w:style w:type="paragraph" w:customStyle="1" w:styleId="ZTIRUSTzmusttiret">
    <w:name w:val="Z_TIR/UST(§) – zm. ust. (§) tiret"/>
    <w:basedOn w:val="ZTIRARTzmarttiret"/>
    <w:uiPriority w:val="55"/>
    <w:qFormat/>
    <w:rsid w:val="0046021A"/>
  </w:style>
  <w:style w:type="paragraph" w:customStyle="1" w:styleId="ZLITKSIGIzmozniprzedmksigiliter">
    <w:name w:val="Z_LIT/KSIĘGI – zm. ozn. i przedm. księgi literą"/>
    <w:basedOn w:val="ZCZCIKSIGIzmozniprzedmczciksigiartykuempunktem"/>
    <w:uiPriority w:val="44"/>
    <w:qFormat/>
    <w:rsid w:val="0046021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46021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46021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46021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46021A"/>
    <w:pPr>
      <w:ind w:left="987"/>
    </w:pPr>
  </w:style>
  <w:style w:type="paragraph" w:customStyle="1" w:styleId="ZTIRDZOZNzmozndziautiret">
    <w:name w:val="Z_TIR/DZ_OZN – zm. ozn. działu tiret"/>
    <w:basedOn w:val="ZLITTYTDZOZNzmozntytuudziauliter"/>
    <w:next w:val="ZTIRDZPRZEDMzmprzedmdziautiret"/>
    <w:uiPriority w:val="54"/>
    <w:qFormat/>
    <w:rsid w:val="0046021A"/>
    <w:pPr>
      <w:ind w:left="1383"/>
    </w:pPr>
  </w:style>
  <w:style w:type="paragraph" w:customStyle="1" w:styleId="ZTIRDZPRZEDMzmprzedmdziautiret">
    <w:name w:val="Z_TIR/DZ_PRZEDM – zm. przedm. działu tiret"/>
    <w:basedOn w:val="ZLITTYTDZPRZEDMzmprzedmtytuudziauliter"/>
    <w:uiPriority w:val="54"/>
    <w:qFormat/>
    <w:rsid w:val="0046021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46021A"/>
    <w:pPr>
      <w:ind w:left="1383"/>
    </w:pPr>
  </w:style>
  <w:style w:type="paragraph" w:customStyle="1" w:styleId="ZTIRROZDZODDZPRZEDMzmprzedmrozdzoddztiret">
    <w:name w:val="Z_TIR/ROZDZ(ODDZ)_PRZEDM – zm. przedm. rozdz. (oddz.) tiret"/>
    <w:basedOn w:val="ZLITROZDZODDZPRZEDMzmprzedmrozdzoddzliter"/>
    <w:uiPriority w:val="54"/>
    <w:qFormat/>
    <w:rsid w:val="0046021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46021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46021A"/>
    <w:pPr>
      <w:ind w:left="1780"/>
    </w:pPr>
  </w:style>
  <w:style w:type="character" w:customStyle="1" w:styleId="IGindeksgrny">
    <w:name w:val="_IG_ – indeks górny"/>
    <w:basedOn w:val="Domylnaczcionkaakapitu"/>
    <w:uiPriority w:val="2"/>
    <w:qFormat/>
    <w:rsid w:val="0046021A"/>
    <w:rPr>
      <w:b w:val="0"/>
      <w:i w:val="0"/>
      <w:vanish w:val="0"/>
      <w:spacing w:val="0"/>
      <w:vertAlign w:val="superscript"/>
    </w:rPr>
  </w:style>
  <w:style w:type="character" w:customStyle="1" w:styleId="IDindeksdolny">
    <w:name w:val="_ID_ – indeks dolny"/>
    <w:basedOn w:val="Domylnaczcionkaakapitu"/>
    <w:uiPriority w:val="3"/>
    <w:qFormat/>
    <w:rsid w:val="0046021A"/>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46021A"/>
    <w:rPr>
      <w:b/>
      <w:vanish w:val="0"/>
      <w:spacing w:val="0"/>
      <w:vertAlign w:val="subscript"/>
    </w:rPr>
  </w:style>
  <w:style w:type="character" w:customStyle="1" w:styleId="IDKindeksdolnyikursywa">
    <w:name w:val="_ID_K_ – indeks dolny i kursywa"/>
    <w:basedOn w:val="Domylnaczcionkaakapitu"/>
    <w:uiPriority w:val="3"/>
    <w:qFormat/>
    <w:rsid w:val="0046021A"/>
    <w:rPr>
      <w:i/>
      <w:vanish w:val="0"/>
      <w:spacing w:val="0"/>
      <w:vertAlign w:val="subscript"/>
    </w:rPr>
  </w:style>
  <w:style w:type="character" w:customStyle="1" w:styleId="IGPindeksgrnyipogrubienie">
    <w:name w:val="_IG_P_ – indeks górny i pogrubienie"/>
    <w:basedOn w:val="Domylnaczcionkaakapitu"/>
    <w:uiPriority w:val="2"/>
    <w:qFormat/>
    <w:rsid w:val="0046021A"/>
    <w:rPr>
      <w:b/>
      <w:vanish w:val="0"/>
      <w:spacing w:val="0"/>
      <w:vertAlign w:val="superscript"/>
    </w:rPr>
  </w:style>
  <w:style w:type="character" w:customStyle="1" w:styleId="IGKindeksgrnyikursywa">
    <w:name w:val="_IG_K_ – indeks górny i kursywa"/>
    <w:basedOn w:val="Domylnaczcionkaakapitu"/>
    <w:uiPriority w:val="2"/>
    <w:qFormat/>
    <w:rsid w:val="0046021A"/>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46021A"/>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46021A"/>
    <w:rPr>
      <w:b/>
      <w:i/>
      <w:vanish w:val="0"/>
      <w:spacing w:val="0"/>
      <w:vertAlign w:val="subscript"/>
    </w:rPr>
  </w:style>
  <w:style w:type="character" w:customStyle="1" w:styleId="Ppogrubienie">
    <w:name w:val="_P_ – pogrubienie"/>
    <w:basedOn w:val="Domylnaczcionkaakapitu"/>
    <w:uiPriority w:val="1"/>
    <w:qFormat/>
    <w:rsid w:val="0046021A"/>
    <w:rPr>
      <w:b/>
    </w:rPr>
  </w:style>
  <w:style w:type="character" w:customStyle="1" w:styleId="Kkursywa">
    <w:name w:val="_K_ – kursywa"/>
    <w:basedOn w:val="Domylnaczcionkaakapitu"/>
    <w:uiPriority w:val="1"/>
    <w:qFormat/>
    <w:rsid w:val="0046021A"/>
    <w:rPr>
      <w:i/>
    </w:rPr>
  </w:style>
  <w:style w:type="character" w:customStyle="1" w:styleId="PKpogrubieniekursywa">
    <w:name w:val="_P_K_ – pogrubienie kursywa"/>
    <w:basedOn w:val="Domylnaczcionkaakapitu"/>
    <w:uiPriority w:val="1"/>
    <w:qFormat/>
    <w:rsid w:val="0046021A"/>
    <w:rPr>
      <w:b/>
      <w:i/>
    </w:rPr>
  </w:style>
  <w:style w:type="character" w:customStyle="1" w:styleId="TEKSTOZNACZONYWDOKUMENCIERDOWYMJAKOUKRYTY">
    <w:name w:val="_TEKST_OZNACZONY_W_DOKUMENCIE_ŹRÓDŁOWYM_JAKO_UKRYTY_"/>
    <w:basedOn w:val="Domylnaczcionkaakapitu"/>
    <w:uiPriority w:val="4"/>
    <w:unhideWhenUsed/>
    <w:qFormat/>
    <w:rsid w:val="0046021A"/>
    <w:rPr>
      <w:vanish w:val="0"/>
      <w:color w:val="FF0000"/>
      <w:u w:val="single" w:color="FF0000"/>
    </w:rPr>
  </w:style>
  <w:style w:type="character" w:customStyle="1" w:styleId="BEZWERSALIKW">
    <w:name w:val="_BEZ_WERSALIKÓW_"/>
    <w:basedOn w:val="Domylnaczcionkaakapitu"/>
    <w:uiPriority w:val="4"/>
    <w:qFormat/>
    <w:rsid w:val="0046021A"/>
    <w:rPr>
      <w:caps/>
    </w:rPr>
  </w:style>
  <w:style w:type="character" w:customStyle="1" w:styleId="IIGPindeksgrnyindeksugrnegoipogrubienie">
    <w:name w:val="_IIG_P_ – indeks górny indeksu górnego i pogrubienie"/>
    <w:basedOn w:val="Domylnaczcionkaakapitu"/>
    <w:uiPriority w:val="3"/>
    <w:qFormat/>
    <w:rsid w:val="0046021A"/>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46021A"/>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46021A"/>
    <w:pPr>
      <w:spacing w:after="0" w:line="240" w:lineRule="auto"/>
      <w:ind w:left="283" w:hanging="170"/>
    </w:pPr>
    <w:rPr>
      <w:rFonts w:ascii="Times New Roman" w:eastAsiaTheme="minorEastAsia" w:hAnsi="Times New Roman" w:cs="Arial"/>
      <w:sz w:val="20"/>
      <w:szCs w:val="20"/>
      <w:lang w:eastAsia="pl-PL"/>
    </w:rPr>
  </w:style>
  <w:style w:type="paragraph" w:customStyle="1" w:styleId="TEKSTwTABELItekstzwcitympierwwierszem">
    <w:name w:val="TEKST_w_TABELI – tekst z wciętym pierw. wierszem"/>
    <w:basedOn w:val="Normalny"/>
    <w:uiPriority w:val="23"/>
    <w:qFormat/>
    <w:rsid w:val="0046021A"/>
    <w:pPr>
      <w:suppressAutoHyphens/>
      <w:autoSpaceDE w:val="0"/>
      <w:autoSpaceDN w:val="0"/>
      <w:adjustRightInd w:val="0"/>
      <w:spacing w:after="0" w:line="360" w:lineRule="auto"/>
      <w:ind w:firstLine="510"/>
    </w:pPr>
    <w:rPr>
      <w:rFonts w:ascii="Times" w:eastAsiaTheme="minorEastAsia" w:hAnsi="Times" w:cs="Arial"/>
      <w:bCs/>
      <w:kern w:val="24"/>
      <w:sz w:val="24"/>
      <w:szCs w:val="20"/>
      <w:lang w:eastAsia="pl-PL"/>
    </w:rPr>
  </w:style>
  <w:style w:type="paragraph" w:customStyle="1" w:styleId="TEKSTwTABELIWYRODKOWANYtekstwyrodkowanywpoziomie">
    <w:name w:val="TEKST_w_TABELI_WYŚRODKOWANY – tekst wyśrodkowany w poziomie"/>
    <w:basedOn w:val="Normalny"/>
    <w:uiPriority w:val="23"/>
    <w:qFormat/>
    <w:rsid w:val="0046021A"/>
    <w:pPr>
      <w:suppressAutoHyphens/>
      <w:autoSpaceDE w:val="0"/>
      <w:autoSpaceDN w:val="0"/>
      <w:adjustRightInd w:val="0"/>
      <w:spacing w:after="0" w:line="360" w:lineRule="auto"/>
      <w:jc w:val="center"/>
    </w:pPr>
    <w:rPr>
      <w:rFonts w:ascii="Times" w:eastAsiaTheme="minorEastAsia" w:hAnsi="Times" w:cs="Arial"/>
      <w:bCs/>
      <w:kern w:val="24"/>
      <w:sz w:val="24"/>
      <w:szCs w:val="20"/>
      <w:lang w:eastAsia="pl-PL"/>
    </w:rPr>
  </w:style>
  <w:style w:type="paragraph" w:customStyle="1" w:styleId="ZTIRSKARNzmsankcjikarnejtiret">
    <w:name w:val="Z_TIR/S_KARN – zm. sankcji karnej tiret"/>
    <w:basedOn w:val="ZLITSKARNzmsankcjikarnejliter"/>
    <w:next w:val="ZTIRARTzmarttiret"/>
    <w:uiPriority w:val="61"/>
    <w:qFormat/>
    <w:rsid w:val="0046021A"/>
    <w:pPr>
      <w:ind w:left="1894"/>
    </w:pPr>
  </w:style>
  <w:style w:type="paragraph" w:customStyle="1" w:styleId="ZZSKARNzmianazmsankcjikarnej">
    <w:name w:val="ZZ/S_KARN – zmiana zm. sankcji karnej"/>
    <w:basedOn w:val="ZZFRAGzmianazmfragmentunpzdania"/>
    <w:uiPriority w:val="71"/>
    <w:qFormat/>
    <w:rsid w:val="0046021A"/>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46021A"/>
    <w:pPr>
      <w:ind w:left="2291" w:firstLine="0"/>
    </w:pPr>
  </w:style>
  <w:style w:type="paragraph" w:customStyle="1" w:styleId="WMATFIZCHEMwzrmatfizlubchem">
    <w:name w:val="W_MAT(FIZ|CHEM) – wzór mat. (fiz. lub chem.)"/>
    <w:uiPriority w:val="18"/>
    <w:qFormat/>
    <w:rsid w:val="0046021A"/>
    <w:pPr>
      <w:spacing w:after="0" w:line="360" w:lineRule="auto"/>
      <w:jc w:val="center"/>
    </w:pPr>
    <w:rPr>
      <w:rFonts w:ascii="Times New Roman" w:eastAsiaTheme="minorEastAsia" w:hAnsi="Times New Roman" w:cs="Arial"/>
      <w:sz w:val="24"/>
      <w:szCs w:val="20"/>
      <w:lang w:eastAsia="pl-PL"/>
    </w:rPr>
  </w:style>
  <w:style w:type="paragraph" w:customStyle="1" w:styleId="LEGWMATFIZCHEMlegendawzorumatfizlubchem">
    <w:name w:val="LEG_W_MAT(FIZ|CHEM) – legenda wzoru mat. (fiz. lub chem.)"/>
    <w:basedOn w:val="WMATFIZCHEMwzrmatfizlubchem"/>
    <w:uiPriority w:val="19"/>
    <w:qFormat/>
    <w:rsid w:val="0046021A"/>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46021A"/>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46021A"/>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46021A"/>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46021A"/>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46021A"/>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46021A"/>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46021A"/>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46021A"/>
    <w:pPr>
      <w:ind w:left="3085"/>
    </w:pPr>
  </w:style>
  <w:style w:type="paragraph" w:customStyle="1" w:styleId="ZLITCYTzmcytatunpprzysigiliter">
    <w:name w:val="Z_LIT/CYT – zm. cytatu np. przysięgi literą"/>
    <w:basedOn w:val="ZCYTzmcytatunpprzysigiartykuempunktem"/>
    <w:uiPriority w:val="53"/>
    <w:qFormat/>
    <w:rsid w:val="0046021A"/>
    <w:pPr>
      <w:ind w:left="1497"/>
    </w:pPr>
  </w:style>
  <w:style w:type="paragraph" w:customStyle="1" w:styleId="ZTIRCYTzmcytatunpprzysigitiret">
    <w:name w:val="Z_TIR/CYT – zm. cytatu np. przysięgi tiret"/>
    <w:basedOn w:val="ZLITCYTzmcytatunpprzysigiliter"/>
    <w:next w:val="ZTIRUSTzmusttiret"/>
    <w:uiPriority w:val="61"/>
    <w:qFormat/>
    <w:rsid w:val="0046021A"/>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46021A"/>
    <w:pPr>
      <w:ind w:left="2291"/>
    </w:pPr>
  </w:style>
  <w:style w:type="paragraph" w:customStyle="1" w:styleId="ZZCYTzmianazmcytatunpprzysigi">
    <w:name w:val="ZZ/CYT – zmiana zm. cytatu np. przysięgi"/>
    <w:basedOn w:val="ZZFRAGzmianazmfragmentunpzdania"/>
    <w:next w:val="ZZUSTzmianazmust"/>
    <w:uiPriority w:val="71"/>
    <w:qFormat/>
    <w:rsid w:val="0046021A"/>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46021A"/>
    <w:pPr>
      <w:ind w:left="1780"/>
    </w:pPr>
  </w:style>
  <w:style w:type="table" w:styleId="Tabela-Siatka">
    <w:name w:val="Table Grid"/>
    <w:basedOn w:val="Standardowy"/>
    <w:rsid w:val="0046021A"/>
    <w:pPr>
      <w:spacing w:after="0" w:line="240" w:lineRule="auto"/>
    </w:pPr>
    <w:rPr>
      <w:rFonts w:ascii="Times" w:eastAsia="Times New Roman" w:hAnsi="Times"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rsid w:val="0046021A"/>
    <w:pPr>
      <w:widowControl w:val="0"/>
      <w:autoSpaceDE w:val="0"/>
      <w:autoSpaceDN w:val="0"/>
      <w:adjustRightInd w:val="0"/>
      <w:spacing w:after="0" w:line="360" w:lineRule="auto"/>
      <w:jc w:val="both"/>
    </w:pPr>
    <w:rPr>
      <w:rFonts w:ascii="Times" w:eastAsia="Times New Roman" w:hAnsi="Times" w:cs="Times New Roman"/>
      <w:sz w:val="24"/>
      <w:szCs w:val="24"/>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46021A"/>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46021A"/>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46021A"/>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46021A"/>
    <w:rPr>
      <w:color w:val="808080"/>
    </w:rPr>
  </w:style>
  <w:style w:type="paragraph" w:styleId="Akapitzlist">
    <w:name w:val="List Paragraph"/>
    <w:basedOn w:val="Normalny"/>
    <w:uiPriority w:val="34"/>
    <w:qFormat/>
    <w:rsid w:val="00AC3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1FA7D-FC66-41B5-B5AB-A8DE735CB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6375</Words>
  <Characters>38255</Characters>
  <Application>Microsoft Office Word</Application>
  <DocSecurity>0</DocSecurity>
  <Lines>318</Lines>
  <Paragraphs>89</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44541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Sękowski Kuba  (DL)</cp:lastModifiedBy>
  <cp:revision>4</cp:revision>
  <cp:lastPrinted>2018-05-25T11:56:00Z</cp:lastPrinted>
  <dcterms:created xsi:type="dcterms:W3CDTF">2018-05-25T06:50:00Z</dcterms:created>
  <dcterms:modified xsi:type="dcterms:W3CDTF">2018-05-25T12:00:00Z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2111916402</vt:i4>
  </property>
</Properties>
</file>